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6B390" w14:textId="5A14B674" w:rsidR="00A524F7" w:rsidRPr="00B41127" w:rsidRDefault="007F426B" w:rsidP="000B45D2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4" w:color="auto"/>
        </w:pBdr>
        <w:spacing w:before="60" w:after="240" w:line="240" w:lineRule="auto"/>
        <w:jc w:val="center"/>
        <w:rPr>
          <w:rFonts w:ascii="Arial" w:eastAsia="PMingLiU" w:hAnsi="Arial" w:cs="Arial"/>
          <w:b/>
          <w:bCs/>
          <w:smallCaps/>
          <w:color w:val="701F7B"/>
          <w:sz w:val="44"/>
          <w:szCs w:val="44"/>
        </w:rPr>
      </w:pPr>
      <w:r w:rsidRPr="00B41127">
        <w:rPr>
          <w:rFonts w:ascii="Arial" w:eastAsia="PMingLiU" w:hAnsi="Arial" w:cs="Arial"/>
          <w:b/>
          <w:bCs/>
          <w:smallCaps/>
          <w:color w:val="701F7B"/>
          <w:sz w:val="44"/>
          <w:szCs w:val="44"/>
        </w:rPr>
        <w:t xml:space="preserve">En route vers le Forum </w:t>
      </w:r>
      <w:proofErr w:type="gramStart"/>
      <w:r w:rsidRPr="00B41127">
        <w:rPr>
          <w:rFonts w:ascii="Arial" w:eastAsia="PMingLiU" w:hAnsi="Arial" w:cs="Arial"/>
          <w:b/>
          <w:bCs/>
          <w:smallCaps/>
          <w:color w:val="701F7B"/>
          <w:sz w:val="44"/>
          <w:szCs w:val="44"/>
        </w:rPr>
        <w:t>2022</w:t>
      </w:r>
      <w:r w:rsidR="00C852FC">
        <w:rPr>
          <w:rFonts w:ascii="Arial" w:eastAsia="PMingLiU" w:hAnsi="Arial" w:cs="Arial"/>
          <w:b/>
          <w:bCs/>
          <w:smallCaps/>
          <w:color w:val="701F7B"/>
          <w:sz w:val="44"/>
          <w:szCs w:val="44"/>
        </w:rPr>
        <w:t xml:space="preserve"> </w:t>
      </w:r>
      <w:r w:rsidR="008E6DAE" w:rsidRPr="00B41127">
        <w:rPr>
          <w:rFonts w:ascii="Arial" w:eastAsia="PMingLiU" w:hAnsi="Arial" w:cs="Arial"/>
          <w:b/>
          <w:bCs/>
          <w:smallCaps/>
          <w:color w:val="701F7B"/>
          <w:sz w:val="44"/>
          <w:szCs w:val="44"/>
        </w:rPr>
        <w:t xml:space="preserve"> </w:t>
      </w:r>
      <w:r w:rsidR="008E6DAE" w:rsidRPr="000B45D2">
        <w:rPr>
          <w:rFonts w:ascii="Arial" w:eastAsia="PMingLiU" w:hAnsi="Arial" w:cs="Arial"/>
          <w:b/>
          <w:bCs/>
          <w:smallCaps/>
          <w:color w:val="701F7B"/>
          <w:sz w:val="40"/>
          <w:szCs w:val="40"/>
        </w:rPr>
        <w:t>(</w:t>
      </w:r>
      <w:proofErr w:type="gramEnd"/>
      <w:r w:rsidR="004B4AB0" w:rsidRPr="00FD3A80">
        <w:rPr>
          <w:rFonts w:ascii="Arial" w:eastAsia="PMingLiU" w:hAnsi="Arial" w:cs="Arial"/>
          <w:b/>
          <w:bCs/>
          <w:i/>
          <w:iCs/>
          <w:smallCaps/>
          <w:color w:val="701F7B"/>
          <w:sz w:val="36"/>
          <w:szCs w:val="36"/>
        </w:rPr>
        <w:t>2</w:t>
      </w:r>
      <w:r w:rsidR="004B4AB0" w:rsidRPr="00FD3A80">
        <w:rPr>
          <w:rFonts w:ascii="Arial" w:eastAsia="PMingLiU" w:hAnsi="Arial" w:cs="Arial"/>
          <w:b/>
          <w:bCs/>
          <w:i/>
          <w:iCs/>
          <w:color w:val="701F7B"/>
          <w:sz w:val="36"/>
          <w:szCs w:val="36"/>
          <w:vertAlign w:val="superscript"/>
        </w:rPr>
        <w:t>e</w:t>
      </w:r>
      <w:r w:rsidR="008E6DAE" w:rsidRPr="00FD3A80">
        <w:rPr>
          <w:rFonts w:ascii="Arial" w:eastAsia="PMingLiU" w:hAnsi="Arial" w:cs="Arial"/>
          <w:b/>
          <w:bCs/>
          <w:i/>
          <w:iCs/>
          <w:smallCaps/>
          <w:color w:val="701F7B"/>
          <w:sz w:val="36"/>
          <w:szCs w:val="36"/>
        </w:rPr>
        <w:t xml:space="preserve"> </w:t>
      </w:r>
      <w:r w:rsidR="00927FAD" w:rsidRPr="00FD3A80">
        <w:rPr>
          <w:rFonts w:ascii="Arial" w:eastAsia="PMingLiU" w:hAnsi="Arial" w:cs="Arial"/>
          <w:b/>
          <w:bCs/>
          <w:i/>
          <w:iCs/>
          <w:smallCaps/>
          <w:color w:val="701F7B"/>
          <w:sz w:val="36"/>
          <w:szCs w:val="36"/>
        </w:rPr>
        <w:t>volet</w:t>
      </w:r>
      <w:r w:rsidR="008E6DAE" w:rsidRPr="000B45D2">
        <w:rPr>
          <w:rFonts w:ascii="Arial" w:eastAsia="PMingLiU" w:hAnsi="Arial" w:cs="Arial"/>
          <w:b/>
          <w:bCs/>
          <w:smallCaps/>
          <w:color w:val="701F7B"/>
          <w:sz w:val="40"/>
          <w:szCs w:val="40"/>
        </w:rPr>
        <w:t>)</w:t>
      </w:r>
    </w:p>
    <w:p w14:paraId="43359477" w14:textId="2C1356F7" w:rsidR="0016356A" w:rsidRPr="008C720A" w:rsidRDefault="0016356A" w:rsidP="00322E15">
      <w:pPr>
        <w:spacing w:before="60" w:after="240" w:line="240" w:lineRule="auto"/>
        <w:jc w:val="right"/>
        <w:rPr>
          <w:rFonts w:ascii="Georgia" w:hAnsi="Georgia"/>
          <w:i/>
          <w:iCs/>
          <w:sz w:val="30"/>
          <w:szCs w:val="30"/>
        </w:rPr>
      </w:pPr>
      <w:r w:rsidRPr="008C720A">
        <w:rPr>
          <w:rFonts w:ascii="Georgia" w:hAnsi="Georgia"/>
          <w:b/>
          <w:bCs/>
          <w:i/>
          <w:iCs/>
          <w:sz w:val="30"/>
          <w:szCs w:val="30"/>
        </w:rPr>
        <w:t>Mathieu BOULANGER</w:t>
      </w:r>
      <w:r w:rsidR="008D3EC5" w:rsidRPr="008C720A">
        <w:rPr>
          <w:rFonts w:ascii="Georgia" w:hAnsi="Georgia"/>
          <w:b/>
          <w:bCs/>
          <w:i/>
          <w:iCs/>
          <w:sz w:val="30"/>
          <w:szCs w:val="30"/>
        </w:rPr>
        <w:t xml:space="preserve"> et Arnaud VERDA</w:t>
      </w:r>
    </w:p>
    <w:p w14:paraId="4286FC10" w14:textId="6B442E3F" w:rsidR="008E6DAE" w:rsidRPr="00681B3C" w:rsidRDefault="004B4AB0" w:rsidP="0016356A">
      <w:pPr>
        <w:spacing w:before="120" w:after="0" w:line="240" w:lineRule="auto"/>
        <w:jc w:val="both"/>
        <w:rPr>
          <w:rFonts w:ascii="Georgia" w:hAnsi="Georgia"/>
          <w:sz w:val="34"/>
          <w:szCs w:val="34"/>
        </w:rPr>
      </w:pPr>
      <w:r w:rsidRPr="004B4AB0">
        <w:rPr>
          <w:rFonts w:ascii="Georgia" w:hAnsi="Georgia"/>
          <w:sz w:val="34"/>
          <w:szCs w:val="34"/>
        </w:rPr>
        <w:t>La première étape de notre parcours vers le forum nous a amené</w:t>
      </w:r>
      <w:r w:rsidR="00F136E2">
        <w:rPr>
          <w:rFonts w:ascii="Georgia" w:hAnsi="Georgia"/>
          <w:sz w:val="34"/>
          <w:szCs w:val="34"/>
        </w:rPr>
        <w:t>s</w:t>
      </w:r>
      <w:r w:rsidRPr="004B4AB0">
        <w:rPr>
          <w:rFonts w:ascii="Georgia" w:hAnsi="Georgia"/>
          <w:sz w:val="34"/>
          <w:szCs w:val="34"/>
        </w:rPr>
        <w:t xml:space="preserve"> à nous questionner ensemble sur les émissions de carbone liées à nos modes de consommation. Nous vous invitons, </w:t>
      </w:r>
      <w:r>
        <w:rPr>
          <w:rFonts w:ascii="Georgia" w:hAnsi="Georgia"/>
          <w:sz w:val="34"/>
          <w:szCs w:val="34"/>
        </w:rPr>
        <w:t>au fil</w:t>
      </w:r>
      <w:r w:rsidRPr="004B4AB0">
        <w:rPr>
          <w:rFonts w:ascii="Georgia" w:hAnsi="Georgia"/>
          <w:sz w:val="34"/>
          <w:szCs w:val="34"/>
        </w:rPr>
        <w:t xml:space="preserve"> de ce parcours, à nous </w:t>
      </w:r>
      <w:r>
        <w:rPr>
          <w:rFonts w:ascii="Georgia" w:hAnsi="Georgia"/>
          <w:sz w:val="34"/>
          <w:szCs w:val="34"/>
        </w:rPr>
        <w:t>transmettre</w:t>
      </w:r>
      <w:r w:rsidRPr="004B4AB0">
        <w:rPr>
          <w:rFonts w:ascii="Georgia" w:hAnsi="Georgia"/>
          <w:sz w:val="34"/>
          <w:szCs w:val="34"/>
        </w:rPr>
        <w:t xml:space="preserve"> (</w:t>
      </w:r>
      <w:r w:rsidRPr="00527625">
        <w:rPr>
          <w:rFonts w:ascii="Georgia" w:hAnsi="Georgia"/>
          <w:i/>
          <w:iCs/>
          <w:sz w:val="34"/>
          <w:szCs w:val="34"/>
        </w:rPr>
        <w:t>forumspiritain@gmail.com</w:t>
      </w:r>
      <w:r w:rsidRPr="004B4AB0">
        <w:rPr>
          <w:rFonts w:ascii="Georgia" w:hAnsi="Georgia"/>
          <w:sz w:val="34"/>
          <w:szCs w:val="34"/>
        </w:rPr>
        <w:t>) le compte-rendu de vos échanges et/ou vos objectif</w:t>
      </w:r>
      <w:r w:rsidR="009D1BCC">
        <w:rPr>
          <w:rFonts w:ascii="Georgia" w:hAnsi="Georgia"/>
          <w:sz w:val="34"/>
          <w:szCs w:val="34"/>
        </w:rPr>
        <w:t>s</w:t>
      </w:r>
      <w:r w:rsidRPr="004B4AB0">
        <w:rPr>
          <w:rFonts w:ascii="Georgia" w:hAnsi="Georgia"/>
          <w:sz w:val="34"/>
          <w:szCs w:val="34"/>
        </w:rPr>
        <w:t xml:space="preserve"> </w:t>
      </w:r>
      <w:r w:rsidR="00F136E2">
        <w:rPr>
          <w:rFonts w:ascii="Georgia" w:hAnsi="Georgia"/>
          <w:sz w:val="34"/>
          <w:szCs w:val="34"/>
        </w:rPr>
        <w:t>« </w:t>
      </w:r>
      <w:r w:rsidRPr="004B4AB0">
        <w:rPr>
          <w:rFonts w:ascii="Georgia" w:hAnsi="Georgia"/>
          <w:sz w:val="34"/>
          <w:szCs w:val="34"/>
        </w:rPr>
        <w:t>carbone</w:t>
      </w:r>
      <w:r w:rsidR="00F136E2">
        <w:rPr>
          <w:rFonts w:ascii="Georgia" w:hAnsi="Georgia"/>
          <w:sz w:val="34"/>
          <w:szCs w:val="34"/>
        </w:rPr>
        <w:t> »</w:t>
      </w:r>
      <w:r w:rsidRPr="004B4AB0">
        <w:rPr>
          <w:rFonts w:ascii="Georgia" w:hAnsi="Georgia"/>
          <w:sz w:val="34"/>
          <w:szCs w:val="34"/>
        </w:rPr>
        <w:t xml:space="preserve">, afin que ces éléments servent </w:t>
      </w:r>
      <w:r>
        <w:rPr>
          <w:rFonts w:ascii="Georgia" w:hAnsi="Georgia"/>
          <w:sz w:val="34"/>
          <w:szCs w:val="34"/>
        </w:rPr>
        <w:t>à alimenter</w:t>
      </w:r>
      <w:r w:rsidRPr="004B4AB0">
        <w:rPr>
          <w:rFonts w:ascii="Georgia" w:hAnsi="Georgia"/>
          <w:sz w:val="34"/>
          <w:szCs w:val="34"/>
        </w:rPr>
        <w:t xml:space="preserve"> la préparation </w:t>
      </w:r>
      <w:r>
        <w:rPr>
          <w:rFonts w:ascii="Georgia" w:hAnsi="Georgia"/>
          <w:sz w:val="34"/>
          <w:szCs w:val="34"/>
        </w:rPr>
        <w:t>de notre</w:t>
      </w:r>
      <w:r w:rsidRPr="004B4AB0">
        <w:rPr>
          <w:rFonts w:ascii="Georgia" w:hAnsi="Georgia"/>
          <w:sz w:val="34"/>
          <w:szCs w:val="34"/>
        </w:rPr>
        <w:t xml:space="preserve"> forum. Aujourd’hui, c’est le sujet de l’alimentation que nous allons aborder</w:t>
      </w:r>
      <w:r w:rsidR="00F136E2">
        <w:rPr>
          <w:rFonts w:ascii="Georgia" w:hAnsi="Georgia"/>
          <w:sz w:val="34"/>
          <w:szCs w:val="34"/>
        </w:rPr>
        <w:t> :</w:t>
      </w:r>
    </w:p>
    <w:p w14:paraId="5DAC7B14" w14:textId="77777777" w:rsidR="009E7ED2" w:rsidRPr="00322E15" w:rsidRDefault="009E7ED2" w:rsidP="00053FEB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14:paraId="757DBCCC" w14:textId="22455D30" w:rsidR="00C65AF2" w:rsidRPr="00F136E2" w:rsidRDefault="004B4AB0" w:rsidP="008D3EC5">
      <w:pPr>
        <w:spacing w:line="240" w:lineRule="auto"/>
        <w:jc w:val="center"/>
        <w:rPr>
          <w:rFonts w:ascii="Georgia" w:hAnsi="Georgia"/>
          <w:sz w:val="40"/>
          <w:szCs w:val="40"/>
        </w:rPr>
      </w:pPr>
      <w:r w:rsidRPr="00F136E2">
        <w:rPr>
          <w:rFonts w:ascii="Georgia" w:hAnsi="Georgia"/>
          <w:b/>
          <w:bCs/>
          <w:sz w:val="40"/>
          <w:szCs w:val="40"/>
        </w:rPr>
        <w:t>2</w:t>
      </w:r>
      <w:r w:rsidRPr="00F136E2">
        <w:rPr>
          <w:rFonts w:ascii="Georgia" w:hAnsi="Georgia"/>
          <w:b/>
          <w:bCs/>
          <w:sz w:val="40"/>
          <w:szCs w:val="40"/>
          <w:vertAlign w:val="superscript"/>
        </w:rPr>
        <w:t>e</w:t>
      </w:r>
      <w:r w:rsidR="00C65AF2" w:rsidRPr="00F136E2">
        <w:rPr>
          <w:rFonts w:ascii="Georgia" w:hAnsi="Georgia"/>
          <w:b/>
          <w:bCs/>
          <w:sz w:val="40"/>
          <w:szCs w:val="40"/>
        </w:rPr>
        <w:t xml:space="preserve"> étape</w:t>
      </w:r>
      <w:r w:rsidR="00BA496A" w:rsidRPr="00F136E2">
        <w:rPr>
          <w:rFonts w:ascii="Georgia" w:hAnsi="Georgia"/>
          <w:b/>
          <w:bCs/>
          <w:sz w:val="40"/>
          <w:szCs w:val="40"/>
        </w:rPr>
        <w:t> :</w:t>
      </w:r>
      <w:r w:rsidR="00C65AF2" w:rsidRPr="00F136E2">
        <w:rPr>
          <w:rFonts w:ascii="Georgia" w:hAnsi="Georgia"/>
          <w:b/>
          <w:bCs/>
          <w:sz w:val="40"/>
          <w:szCs w:val="40"/>
        </w:rPr>
        <w:t xml:space="preserve"> </w:t>
      </w:r>
      <w:r w:rsidR="00945263" w:rsidRPr="00F136E2">
        <w:rPr>
          <w:rFonts w:ascii="Georgia" w:hAnsi="Georgia"/>
          <w:b/>
          <w:bCs/>
          <w:sz w:val="40"/>
          <w:szCs w:val="40"/>
        </w:rPr>
        <w:t>interroge</w:t>
      </w:r>
      <w:r w:rsidR="00C65AF2" w:rsidRPr="00F136E2">
        <w:rPr>
          <w:rFonts w:ascii="Georgia" w:hAnsi="Georgia"/>
          <w:b/>
          <w:bCs/>
          <w:sz w:val="40"/>
          <w:szCs w:val="40"/>
        </w:rPr>
        <w:t xml:space="preserve">ons </w:t>
      </w:r>
      <w:r w:rsidRPr="00F136E2">
        <w:rPr>
          <w:rFonts w:ascii="Georgia" w:hAnsi="Georgia"/>
          <w:b/>
          <w:bCs/>
          <w:sz w:val="40"/>
          <w:szCs w:val="40"/>
        </w:rPr>
        <w:t>notre alimentation</w:t>
      </w:r>
    </w:p>
    <w:p w14:paraId="0B31B033" w14:textId="618DE0DF" w:rsidR="00542342" w:rsidRDefault="002D5341" w:rsidP="004B4AB0">
      <w:pPr>
        <w:spacing w:after="0" w:line="240" w:lineRule="auto"/>
        <w:jc w:val="both"/>
        <w:rPr>
          <w:rFonts w:ascii="Georgia" w:hAnsi="Georgia"/>
          <w:sz w:val="34"/>
          <w:szCs w:val="34"/>
        </w:rPr>
      </w:pPr>
      <w:r w:rsidRPr="00927FAD">
        <w:rPr>
          <w:rFonts w:ascii="Georgia" w:hAnsi="Georgia"/>
          <w:b/>
          <w:bCs/>
          <w:sz w:val="34"/>
          <w:szCs w:val="34"/>
        </w:rPr>
        <w:t>Problématique</w:t>
      </w:r>
      <w:r w:rsidR="00081647" w:rsidRPr="00927FAD">
        <w:rPr>
          <w:rFonts w:ascii="Georgia" w:hAnsi="Georgia"/>
          <w:sz w:val="34"/>
          <w:szCs w:val="34"/>
        </w:rPr>
        <w:t> :</w:t>
      </w:r>
      <w:r w:rsidRPr="00927FAD">
        <w:rPr>
          <w:rFonts w:ascii="Georgia" w:hAnsi="Georgia"/>
          <w:sz w:val="34"/>
          <w:szCs w:val="34"/>
        </w:rPr>
        <w:t xml:space="preserve"> </w:t>
      </w:r>
      <w:r w:rsidR="004B4AB0" w:rsidRPr="004B4AB0">
        <w:rPr>
          <w:rFonts w:ascii="Georgia" w:hAnsi="Georgia"/>
          <w:sz w:val="34"/>
          <w:szCs w:val="34"/>
        </w:rPr>
        <w:t xml:space="preserve">Le changement climatique </w:t>
      </w:r>
      <w:r w:rsidR="004B4AB0">
        <w:rPr>
          <w:rFonts w:ascii="Georgia" w:hAnsi="Georgia"/>
          <w:sz w:val="34"/>
          <w:szCs w:val="34"/>
        </w:rPr>
        <w:t>va provoquer de plus en plus de perturbations du</w:t>
      </w:r>
      <w:r w:rsidR="004B4AB0" w:rsidRPr="004B4AB0">
        <w:rPr>
          <w:rFonts w:ascii="Georgia" w:hAnsi="Georgia"/>
          <w:sz w:val="34"/>
          <w:szCs w:val="34"/>
        </w:rPr>
        <w:t xml:space="preserve"> cycle de</w:t>
      </w:r>
      <w:r w:rsidR="004B4AB0">
        <w:rPr>
          <w:rFonts w:ascii="Georgia" w:hAnsi="Georgia"/>
          <w:sz w:val="34"/>
          <w:szCs w:val="34"/>
        </w:rPr>
        <w:t xml:space="preserve"> </w:t>
      </w:r>
      <w:r w:rsidR="004B4AB0" w:rsidRPr="004B4AB0">
        <w:rPr>
          <w:rFonts w:ascii="Georgia" w:hAnsi="Georgia"/>
          <w:sz w:val="34"/>
          <w:szCs w:val="34"/>
        </w:rPr>
        <w:t xml:space="preserve">l’eau dans de nombreuses parties du monde </w:t>
      </w:r>
      <w:r w:rsidR="004B4AB0">
        <w:rPr>
          <w:rFonts w:ascii="Georgia" w:hAnsi="Georgia"/>
          <w:sz w:val="34"/>
          <w:szCs w:val="34"/>
        </w:rPr>
        <w:t>et</w:t>
      </w:r>
      <w:r w:rsidR="004B4AB0" w:rsidRPr="004B4AB0">
        <w:rPr>
          <w:rFonts w:ascii="Georgia" w:hAnsi="Georgia"/>
          <w:sz w:val="34"/>
          <w:szCs w:val="34"/>
        </w:rPr>
        <w:t xml:space="preserve"> des baisses importantes de rendement</w:t>
      </w:r>
      <w:r w:rsidR="005D724B">
        <w:rPr>
          <w:rFonts w:ascii="Georgia" w:hAnsi="Georgia"/>
          <w:sz w:val="34"/>
          <w:szCs w:val="34"/>
        </w:rPr>
        <w:t xml:space="preserve">s </w:t>
      </w:r>
      <w:r w:rsidR="004B4AB0" w:rsidRPr="004B4AB0">
        <w:rPr>
          <w:rFonts w:ascii="Georgia" w:hAnsi="Georgia"/>
          <w:sz w:val="34"/>
          <w:szCs w:val="34"/>
        </w:rPr>
        <w:t>des cultures</w:t>
      </w:r>
      <w:r w:rsidR="004B4AB0">
        <w:rPr>
          <w:rFonts w:ascii="Georgia" w:hAnsi="Georgia"/>
          <w:sz w:val="34"/>
          <w:szCs w:val="34"/>
        </w:rPr>
        <w:t xml:space="preserve">. Parallèlement, notre système </w:t>
      </w:r>
      <w:r w:rsidR="004B4AB0" w:rsidRPr="004B4AB0">
        <w:rPr>
          <w:rFonts w:ascii="Georgia" w:hAnsi="Georgia"/>
          <w:sz w:val="34"/>
          <w:szCs w:val="34"/>
        </w:rPr>
        <w:t>alimentaire</w:t>
      </w:r>
      <w:r w:rsidR="004351D2">
        <w:rPr>
          <w:rFonts w:ascii="Georgia" w:hAnsi="Georgia"/>
          <w:sz w:val="34"/>
          <w:szCs w:val="34"/>
        </w:rPr>
        <w:t xml:space="preserve"> (</w:t>
      </w:r>
      <w:r w:rsidR="004B4AB0">
        <w:rPr>
          <w:rFonts w:ascii="Georgia" w:hAnsi="Georgia"/>
          <w:sz w:val="34"/>
          <w:szCs w:val="34"/>
        </w:rPr>
        <w:t>en prenant en compte</w:t>
      </w:r>
      <w:r w:rsidR="004B4AB0" w:rsidRPr="004B4AB0">
        <w:rPr>
          <w:rFonts w:ascii="Georgia" w:hAnsi="Georgia"/>
          <w:sz w:val="34"/>
          <w:szCs w:val="34"/>
        </w:rPr>
        <w:t xml:space="preserve"> toutes les étapes qui amènent le repas, </w:t>
      </w:r>
      <w:r w:rsidR="004B4AB0" w:rsidRPr="00F136E2">
        <w:rPr>
          <w:rFonts w:ascii="Georgia" w:hAnsi="Georgia"/>
          <w:i/>
          <w:iCs/>
          <w:sz w:val="34"/>
          <w:szCs w:val="34"/>
        </w:rPr>
        <w:t>in fine</w:t>
      </w:r>
      <w:r w:rsidR="004B4AB0" w:rsidRPr="004B4AB0">
        <w:rPr>
          <w:rFonts w:ascii="Georgia" w:hAnsi="Georgia"/>
          <w:sz w:val="34"/>
          <w:szCs w:val="34"/>
        </w:rPr>
        <w:t>, dans notre assiette</w:t>
      </w:r>
      <w:r w:rsidR="004351D2">
        <w:rPr>
          <w:rFonts w:ascii="Georgia" w:hAnsi="Georgia"/>
          <w:sz w:val="34"/>
          <w:szCs w:val="34"/>
        </w:rPr>
        <w:t>)</w:t>
      </w:r>
      <w:r w:rsidR="004B4AB0" w:rsidRPr="004B4AB0">
        <w:rPr>
          <w:rFonts w:ascii="Georgia" w:hAnsi="Georgia"/>
          <w:sz w:val="34"/>
          <w:szCs w:val="34"/>
        </w:rPr>
        <w:t xml:space="preserve"> a un impact très fort sur les émissions de gaz à effet de serre</w:t>
      </w:r>
      <w:r w:rsidR="004B4AB0">
        <w:rPr>
          <w:rFonts w:ascii="Georgia" w:hAnsi="Georgia"/>
          <w:sz w:val="34"/>
          <w:szCs w:val="34"/>
        </w:rPr>
        <w:t> :</w:t>
      </w:r>
      <w:r w:rsidR="004B4AB0" w:rsidRPr="004B4AB0">
        <w:rPr>
          <w:rFonts w:ascii="Georgia" w:hAnsi="Georgia"/>
          <w:sz w:val="34"/>
          <w:szCs w:val="34"/>
        </w:rPr>
        <w:t xml:space="preserve"> </w:t>
      </w:r>
      <w:r w:rsidR="004351D2" w:rsidRPr="005E150E">
        <w:rPr>
          <w:rFonts w:ascii="Georgia" w:hAnsi="Georgia"/>
          <w:sz w:val="34"/>
          <w:szCs w:val="34"/>
          <w:u w:val="single"/>
        </w:rPr>
        <w:t>production</w:t>
      </w:r>
      <w:r w:rsidR="004351D2">
        <w:rPr>
          <w:rFonts w:ascii="Georgia" w:hAnsi="Georgia"/>
          <w:sz w:val="34"/>
          <w:szCs w:val="34"/>
        </w:rPr>
        <w:t xml:space="preserve"> d’intrants,</w:t>
      </w:r>
      <w:r w:rsidR="004B4AB0">
        <w:rPr>
          <w:rFonts w:ascii="Georgia" w:hAnsi="Georgia"/>
          <w:sz w:val="34"/>
          <w:szCs w:val="34"/>
        </w:rPr>
        <w:t xml:space="preserve"> culture et élevage,</w:t>
      </w:r>
      <w:r w:rsidR="004B4AB0" w:rsidRPr="004B4AB0">
        <w:rPr>
          <w:rFonts w:ascii="Georgia" w:hAnsi="Georgia"/>
          <w:sz w:val="34"/>
          <w:szCs w:val="34"/>
        </w:rPr>
        <w:t xml:space="preserve"> </w:t>
      </w:r>
      <w:r w:rsidR="004B4AB0" w:rsidRPr="005E150E">
        <w:rPr>
          <w:rFonts w:ascii="Georgia" w:hAnsi="Georgia"/>
          <w:sz w:val="34"/>
          <w:szCs w:val="34"/>
          <w:u w:val="single"/>
        </w:rPr>
        <w:t>transformation</w:t>
      </w:r>
      <w:r w:rsidR="004B4AB0">
        <w:rPr>
          <w:rFonts w:ascii="Georgia" w:hAnsi="Georgia"/>
          <w:sz w:val="34"/>
          <w:szCs w:val="34"/>
        </w:rPr>
        <w:t xml:space="preserve"> et </w:t>
      </w:r>
      <w:r w:rsidR="004B4AB0" w:rsidRPr="005E150E">
        <w:rPr>
          <w:rFonts w:ascii="Georgia" w:hAnsi="Georgia"/>
          <w:sz w:val="34"/>
          <w:szCs w:val="34"/>
          <w:u w:val="single"/>
        </w:rPr>
        <w:t>emballage</w:t>
      </w:r>
      <w:r w:rsidR="004B4AB0">
        <w:rPr>
          <w:rFonts w:ascii="Georgia" w:hAnsi="Georgia"/>
          <w:sz w:val="34"/>
          <w:szCs w:val="34"/>
        </w:rPr>
        <w:t xml:space="preserve">, </w:t>
      </w:r>
      <w:r w:rsidR="004B4AB0" w:rsidRPr="005E150E">
        <w:rPr>
          <w:rFonts w:ascii="Georgia" w:hAnsi="Georgia"/>
          <w:sz w:val="34"/>
          <w:szCs w:val="34"/>
          <w:u w:val="single"/>
        </w:rPr>
        <w:t>transport</w:t>
      </w:r>
      <w:r w:rsidR="004B4AB0">
        <w:rPr>
          <w:rFonts w:ascii="Georgia" w:hAnsi="Georgia"/>
          <w:sz w:val="34"/>
          <w:szCs w:val="34"/>
        </w:rPr>
        <w:t xml:space="preserve"> </w:t>
      </w:r>
      <w:r w:rsidR="004B4AB0" w:rsidRPr="004B4AB0">
        <w:rPr>
          <w:rFonts w:ascii="Georgia" w:hAnsi="Georgia"/>
          <w:sz w:val="34"/>
          <w:szCs w:val="34"/>
        </w:rPr>
        <w:t>du lieu de production à l’usine de transformation, au point de vente et au lieu de consommation.</w:t>
      </w:r>
      <w:r w:rsidR="004351D2">
        <w:rPr>
          <w:rFonts w:ascii="Georgia" w:hAnsi="Georgia"/>
          <w:sz w:val="34"/>
          <w:szCs w:val="34"/>
        </w:rPr>
        <w:t xml:space="preserve"> La bonne nouvelle est que nos choix alimentaires sont un des leviers avec lesquels nous pouvons facilement, directement, avoir un impact important</w:t>
      </w:r>
      <w:r w:rsidR="006F0A0D">
        <w:rPr>
          <w:rFonts w:ascii="Georgia" w:hAnsi="Georgia"/>
          <w:sz w:val="34"/>
          <w:szCs w:val="34"/>
        </w:rPr>
        <w:t xml:space="preserve"> en termes d’émissions de CO2</w:t>
      </w:r>
      <w:r w:rsidR="004351D2">
        <w:rPr>
          <w:rFonts w:ascii="Georgia" w:hAnsi="Georgia"/>
          <w:sz w:val="34"/>
          <w:szCs w:val="34"/>
        </w:rPr>
        <w:t>. Mais cela implique de changer certaines habitudes culturelles bien ancrées.</w:t>
      </w:r>
    </w:p>
    <w:p w14:paraId="28CE6258" w14:textId="77777777" w:rsidR="004B4AB0" w:rsidRDefault="004B4AB0" w:rsidP="001A7C9D">
      <w:pPr>
        <w:spacing w:after="0" w:line="240" w:lineRule="auto"/>
        <w:jc w:val="both"/>
        <w:rPr>
          <w:rFonts w:ascii="Georgia" w:hAnsi="Georgia"/>
          <w:sz w:val="34"/>
          <w:szCs w:val="34"/>
        </w:rPr>
      </w:pPr>
    </w:p>
    <w:p w14:paraId="7070BB20" w14:textId="5CDACCEF" w:rsidR="004B4AB0" w:rsidRDefault="004B4AB0" w:rsidP="001A7C9D">
      <w:pPr>
        <w:spacing w:after="0" w:line="240" w:lineRule="auto"/>
        <w:jc w:val="both"/>
        <w:rPr>
          <w:rFonts w:ascii="Georgia" w:hAnsi="Georgia"/>
          <w:sz w:val="34"/>
          <w:szCs w:val="34"/>
        </w:rPr>
      </w:pPr>
      <w:r w:rsidRPr="004B4AB0">
        <w:rPr>
          <w:rFonts w:ascii="Georgia" w:hAnsi="Georgia"/>
          <w:sz w:val="34"/>
          <w:szCs w:val="34"/>
        </w:rPr>
        <w:t>Une image classique mais parlante consiste à comparer deux régimes alimentaires moyens</w:t>
      </w:r>
      <w:r w:rsidR="00F136E2">
        <w:rPr>
          <w:rFonts w:ascii="Georgia" w:hAnsi="Georgia"/>
          <w:sz w:val="34"/>
          <w:szCs w:val="34"/>
        </w:rPr>
        <w:t> :</w:t>
      </w:r>
      <w:r w:rsidRPr="004B4AB0">
        <w:rPr>
          <w:rFonts w:ascii="Georgia" w:hAnsi="Georgia"/>
          <w:sz w:val="34"/>
          <w:szCs w:val="34"/>
        </w:rPr>
        <w:t xml:space="preserve"> celui d’un américain (</w:t>
      </w:r>
      <w:r w:rsidR="004351D2">
        <w:rPr>
          <w:rFonts w:ascii="Georgia" w:hAnsi="Georgia"/>
          <w:sz w:val="34"/>
          <w:szCs w:val="34"/>
        </w:rPr>
        <w:t>très carné</w:t>
      </w:r>
      <w:r w:rsidRPr="004B4AB0">
        <w:rPr>
          <w:rFonts w:ascii="Georgia" w:hAnsi="Georgia"/>
          <w:sz w:val="34"/>
          <w:szCs w:val="34"/>
        </w:rPr>
        <w:t>)</w:t>
      </w:r>
      <w:r w:rsidR="004351D2">
        <w:rPr>
          <w:rFonts w:ascii="Georgia" w:hAnsi="Georgia"/>
          <w:sz w:val="34"/>
          <w:szCs w:val="34"/>
        </w:rPr>
        <w:t xml:space="preserve"> émet en moyenne 2,6 tonnes de CO</w:t>
      </w:r>
      <w:r w:rsidR="004351D2" w:rsidRPr="00D97589">
        <w:rPr>
          <w:rFonts w:ascii="Georgia" w:hAnsi="Georgia"/>
          <w:sz w:val="34"/>
          <w:szCs w:val="34"/>
        </w:rPr>
        <w:t>2éq</w:t>
      </w:r>
      <w:r w:rsidR="004351D2">
        <w:rPr>
          <w:rFonts w:ascii="Georgia" w:hAnsi="Georgia"/>
          <w:sz w:val="34"/>
          <w:szCs w:val="34"/>
        </w:rPr>
        <w:t xml:space="preserve"> de plus que</w:t>
      </w:r>
      <w:r w:rsidRPr="004B4AB0">
        <w:rPr>
          <w:rFonts w:ascii="Georgia" w:hAnsi="Georgia"/>
          <w:sz w:val="34"/>
          <w:szCs w:val="34"/>
        </w:rPr>
        <w:t xml:space="preserve"> celui d’un indien (principalement végétarien).</w:t>
      </w:r>
      <w:r w:rsidR="004351D2">
        <w:rPr>
          <w:rFonts w:ascii="Georgia" w:hAnsi="Georgia"/>
          <w:sz w:val="34"/>
          <w:szCs w:val="34"/>
        </w:rPr>
        <w:t xml:space="preserve"> Un repas à base de céréales, légumes et fruits de saison produits localement</w:t>
      </w:r>
      <w:r w:rsidR="00F136E2">
        <w:rPr>
          <w:rFonts w:ascii="Georgia" w:hAnsi="Georgia"/>
          <w:sz w:val="34"/>
          <w:szCs w:val="34"/>
        </w:rPr>
        <w:t>,</w:t>
      </w:r>
      <w:r w:rsidR="004351D2">
        <w:rPr>
          <w:rFonts w:ascii="Georgia" w:hAnsi="Georgia"/>
          <w:sz w:val="34"/>
          <w:szCs w:val="34"/>
        </w:rPr>
        <w:t xml:space="preserve"> a un impact moitié moindre qu’un repas carné, avec des produits laitiers et des fruits et légumes hors saison qui ont beaucoup voyagé.</w:t>
      </w:r>
    </w:p>
    <w:p w14:paraId="3BE2A2CC" w14:textId="008C2DE7" w:rsidR="004351D2" w:rsidRDefault="004351D2" w:rsidP="001A7C9D">
      <w:pPr>
        <w:spacing w:after="0" w:line="240" w:lineRule="auto"/>
        <w:jc w:val="both"/>
        <w:rPr>
          <w:rFonts w:ascii="Georgia" w:hAnsi="Georgia"/>
          <w:sz w:val="34"/>
          <w:szCs w:val="34"/>
        </w:rPr>
      </w:pPr>
    </w:p>
    <w:p w14:paraId="1CC99677" w14:textId="76B2B21F" w:rsidR="004351D2" w:rsidRDefault="004351D2" w:rsidP="001A7C9D">
      <w:pPr>
        <w:spacing w:after="0" w:line="240" w:lineRule="auto"/>
        <w:jc w:val="both"/>
        <w:rPr>
          <w:rFonts w:ascii="Georgia" w:hAnsi="Georgia"/>
          <w:sz w:val="34"/>
          <w:szCs w:val="34"/>
        </w:rPr>
      </w:pPr>
      <w:r>
        <w:rPr>
          <w:rFonts w:ascii="Georgia" w:hAnsi="Georgia"/>
          <w:sz w:val="34"/>
          <w:szCs w:val="34"/>
        </w:rPr>
        <w:t>La nourriture évoque des sentiments forts</w:t>
      </w:r>
      <w:r w:rsidR="006F0A0D">
        <w:rPr>
          <w:rFonts w:ascii="Georgia" w:hAnsi="Georgia"/>
          <w:sz w:val="34"/>
          <w:szCs w:val="34"/>
        </w:rPr>
        <w:t xml:space="preserve"> et </w:t>
      </w:r>
      <w:r w:rsidR="00F136E2">
        <w:rPr>
          <w:rFonts w:ascii="Georgia" w:hAnsi="Georgia"/>
          <w:sz w:val="34"/>
          <w:szCs w:val="34"/>
        </w:rPr>
        <w:t xml:space="preserve">elle </w:t>
      </w:r>
      <w:r w:rsidR="006F0A0D">
        <w:rPr>
          <w:rFonts w:ascii="Georgia" w:hAnsi="Georgia"/>
          <w:sz w:val="34"/>
          <w:szCs w:val="34"/>
        </w:rPr>
        <w:t>est enracinée dans nos cultures</w:t>
      </w:r>
      <w:r>
        <w:rPr>
          <w:rFonts w:ascii="Georgia" w:hAnsi="Georgia"/>
          <w:sz w:val="34"/>
          <w:szCs w:val="34"/>
        </w:rPr>
        <w:t xml:space="preserve">. Elle est associée à l’affection et à la célébration. </w:t>
      </w:r>
      <w:r w:rsidR="006F0A0D">
        <w:rPr>
          <w:rFonts w:ascii="Georgia" w:hAnsi="Georgia"/>
          <w:sz w:val="34"/>
          <w:szCs w:val="34"/>
        </w:rPr>
        <w:t>Elle est au cœur du repas eucharistique.</w:t>
      </w:r>
      <w:r>
        <w:rPr>
          <w:rFonts w:ascii="Georgia" w:hAnsi="Georgia"/>
          <w:sz w:val="34"/>
          <w:szCs w:val="34"/>
        </w:rPr>
        <w:t xml:space="preserve"> </w:t>
      </w:r>
      <w:r w:rsidR="006F0A0D">
        <w:rPr>
          <w:rFonts w:ascii="Georgia" w:hAnsi="Georgia"/>
          <w:sz w:val="34"/>
          <w:szCs w:val="34"/>
        </w:rPr>
        <w:t>C’est d’abord en comprenant</w:t>
      </w:r>
      <w:r>
        <w:rPr>
          <w:rFonts w:ascii="Georgia" w:hAnsi="Georgia"/>
          <w:sz w:val="34"/>
          <w:szCs w:val="34"/>
        </w:rPr>
        <w:t xml:space="preserve"> la place de l’alimentation dans sa vie </w:t>
      </w:r>
      <w:r w:rsidR="006F0A0D">
        <w:rPr>
          <w:rFonts w:ascii="Georgia" w:hAnsi="Georgia"/>
          <w:sz w:val="34"/>
          <w:szCs w:val="34"/>
        </w:rPr>
        <w:t>que l’on peut</w:t>
      </w:r>
      <w:r>
        <w:rPr>
          <w:rFonts w:ascii="Georgia" w:hAnsi="Georgia"/>
          <w:sz w:val="34"/>
          <w:szCs w:val="34"/>
        </w:rPr>
        <w:t xml:space="preserve"> réduire ses émissions de </w:t>
      </w:r>
      <w:r w:rsidR="006F0A0D">
        <w:rPr>
          <w:rFonts w:ascii="Georgia" w:hAnsi="Georgia"/>
          <w:sz w:val="34"/>
          <w:szCs w:val="34"/>
        </w:rPr>
        <w:t>CO2</w:t>
      </w:r>
      <w:r>
        <w:rPr>
          <w:rFonts w:ascii="Georgia" w:hAnsi="Georgia"/>
          <w:sz w:val="34"/>
          <w:szCs w:val="34"/>
        </w:rPr>
        <w:t>.</w:t>
      </w:r>
    </w:p>
    <w:p w14:paraId="0973FD28" w14:textId="1614188F" w:rsidR="003F091A" w:rsidRPr="00927FAD" w:rsidRDefault="003F091A" w:rsidP="00322E15">
      <w:pPr>
        <w:spacing w:after="120" w:line="240" w:lineRule="auto"/>
        <w:jc w:val="both"/>
        <w:rPr>
          <w:rFonts w:ascii="Georgia" w:hAnsi="Georgia"/>
          <w:b/>
          <w:bCs/>
          <w:sz w:val="34"/>
          <w:szCs w:val="34"/>
        </w:rPr>
      </w:pPr>
      <w:bookmarkStart w:id="0" w:name="_Hlk89071914"/>
      <w:r w:rsidRPr="00927FAD">
        <w:rPr>
          <w:rFonts w:ascii="Georgia" w:hAnsi="Georgia"/>
          <w:b/>
          <w:bCs/>
          <w:sz w:val="34"/>
          <w:szCs w:val="34"/>
        </w:rPr>
        <w:lastRenderedPageBreak/>
        <w:t xml:space="preserve">Questions </w:t>
      </w:r>
      <w:r w:rsidR="009D1BCC">
        <w:rPr>
          <w:rFonts w:ascii="Georgia" w:hAnsi="Georgia"/>
          <w:b/>
          <w:bCs/>
          <w:sz w:val="34"/>
          <w:szCs w:val="34"/>
        </w:rPr>
        <w:t>pour</w:t>
      </w:r>
      <w:r w:rsidRPr="00927FAD">
        <w:rPr>
          <w:rFonts w:ascii="Georgia" w:hAnsi="Georgia"/>
          <w:b/>
          <w:bCs/>
          <w:sz w:val="34"/>
          <w:szCs w:val="34"/>
        </w:rPr>
        <w:t xml:space="preserve"> </w:t>
      </w:r>
      <w:r w:rsidR="009D1BCC">
        <w:rPr>
          <w:rFonts w:ascii="Georgia" w:hAnsi="Georgia"/>
          <w:b/>
          <w:bCs/>
          <w:sz w:val="34"/>
          <w:szCs w:val="34"/>
        </w:rPr>
        <w:t>la réflexion communautaire</w:t>
      </w:r>
      <w:r w:rsidR="005D724B">
        <w:rPr>
          <w:rFonts w:ascii="Georgia" w:hAnsi="Georgia"/>
          <w:b/>
          <w:bCs/>
          <w:sz w:val="34"/>
          <w:szCs w:val="34"/>
        </w:rPr>
        <w:t xml:space="preserve"> et </w:t>
      </w:r>
      <w:r w:rsidR="009D1BCC">
        <w:rPr>
          <w:rFonts w:ascii="Georgia" w:hAnsi="Georgia"/>
          <w:b/>
          <w:bCs/>
          <w:sz w:val="34"/>
          <w:szCs w:val="34"/>
        </w:rPr>
        <w:t>familiale</w:t>
      </w:r>
      <w:r w:rsidR="00F136E2">
        <w:rPr>
          <w:rFonts w:ascii="Georgia" w:hAnsi="Georgia"/>
          <w:b/>
          <w:bCs/>
          <w:sz w:val="34"/>
          <w:szCs w:val="34"/>
        </w:rPr>
        <w:t> :</w:t>
      </w:r>
    </w:p>
    <w:p w14:paraId="2C57908A" w14:textId="4048F8F7" w:rsidR="003E0C93" w:rsidRPr="00927FAD" w:rsidRDefault="00736DCD" w:rsidP="00781515">
      <w:pPr>
        <w:pStyle w:val="Paragraphedeliste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Georgia" w:hAnsi="Georgia"/>
          <w:sz w:val="34"/>
          <w:szCs w:val="34"/>
        </w:rPr>
      </w:pPr>
      <w:r>
        <w:rPr>
          <w:rFonts w:ascii="Georgia" w:hAnsi="Georgia"/>
          <w:sz w:val="34"/>
          <w:szCs w:val="34"/>
        </w:rPr>
        <w:t>Qu’est-ce qui a influencé mes</w:t>
      </w:r>
      <w:r w:rsidR="005E150E">
        <w:rPr>
          <w:rFonts w:ascii="Georgia" w:hAnsi="Georgia"/>
          <w:sz w:val="34"/>
          <w:szCs w:val="34"/>
        </w:rPr>
        <w:t>/nos</w:t>
      </w:r>
      <w:r>
        <w:rPr>
          <w:rFonts w:ascii="Georgia" w:hAnsi="Georgia"/>
          <w:sz w:val="34"/>
          <w:szCs w:val="34"/>
        </w:rPr>
        <w:t xml:space="preserve"> choix alimentaires</w:t>
      </w:r>
      <w:r w:rsidR="007C50F7">
        <w:rPr>
          <w:rFonts w:ascii="Georgia" w:hAnsi="Georgia"/>
          <w:sz w:val="34"/>
          <w:szCs w:val="34"/>
        </w:rPr>
        <w:t> ?</w:t>
      </w:r>
    </w:p>
    <w:p w14:paraId="35C69597" w14:textId="71DEFDE6" w:rsidR="00920882" w:rsidRDefault="00736DCD" w:rsidP="00781515">
      <w:pPr>
        <w:pStyle w:val="Paragraphedeliste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Georgia" w:hAnsi="Georgia"/>
          <w:sz w:val="34"/>
          <w:szCs w:val="34"/>
        </w:rPr>
      </w:pPr>
      <w:r>
        <w:rPr>
          <w:rFonts w:ascii="Georgia" w:hAnsi="Georgia"/>
          <w:sz w:val="34"/>
          <w:szCs w:val="34"/>
        </w:rPr>
        <w:t xml:space="preserve">Qu’est-ce qui </w:t>
      </w:r>
      <w:r w:rsidR="009114E0">
        <w:rPr>
          <w:rFonts w:ascii="Georgia" w:hAnsi="Georgia"/>
          <w:sz w:val="34"/>
          <w:szCs w:val="34"/>
        </w:rPr>
        <w:t>m’inquiète dans ce que je mange</w:t>
      </w:r>
      <w:r w:rsidR="00722F4F">
        <w:rPr>
          <w:rFonts w:ascii="Georgia" w:hAnsi="Georgia"/>
          <w:sz w:val="34"/>
          <w:szCs w:val="34"/>
        </w:rPr>
        <w:t xml:space="preserve"> </w:t>
      </w:r>
      <w:r>
        <w:rPr>
          <w:rFonts w:ascii="Georgia" w:hAnsi="Georgia"/>
          <w:sz w:val="34"/>
          <w:szCs w:val="34"/>
        </w:rPr>
        <w:t>(</w:t>
      </w:r>
      <w:r w:rsidR="00722F4F">
        <w:rPr>
          <w:rFonts w:ascii="Georgia" w:hAnsi="Georgia"/>
          <w:sz w:val="34"/>
          <w:szCs w:val="34"/>
        </w:rPr>
        <w:t>nourriture industrielle, s</w:t>
      </w:r>
      <w:r>
        <w:rPr>
          <w:rFonts w:ascii="Georgia" w:hAnsi="Georgia"/>
          <w:sz w:val="34"/>
          <w:szCs w:val="34"/>
        </w:rPr>
        <w:t>urpoids, maladies</w:t>
      </w:r>
      <w:r w:rsidR="00722F4F">
        <w:rPr>
          <w:rFonts w:ascii="Georgia" w:hAnsi="Georgia"/>
          <w:sz w:val="34"/>
          <w:szCs w:val="34"/>
        </w:rPr>
        <w:t>, additifs, surpêche, OGM…</w:t>
      </w:r>
      <w:r>
        <w:rPr>
          <w:rFonts w:ascii="Georgia" w:hAnsi="Georgia"/>
          <w:sz w:val="34"/>
          <w:szCs w:val="34"/>
        </w:rPr>
        <w:t>)</w:t>
      </w:r>
      <w:r w:rsidR="00B41127">
        <w:rPr>
          <w:rFonts w:ascii="Georgia" w:hAnsi="Georgia"/>
          <w:sz w:val="34"/>
          <w:szCs w:val="34"/>
        </w:rPr>
        <w:t> ?</w:t>
      </w:r>
    </w:p>
    <w:p w14:paraId="727FC580" w14:textId="766CF303" w:rsidR="005E150E" w:rsidRPr="00927FAD" w:rsidRDefault="005E150E" w:rsidP="00781515">
      <w:pPr>
        <w:pStyle w:val="Paragraphedeliste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Georgia" w:hAnsi="Georgia"/>
          <w:sz w:val="34"/>
          <w:szCs w:val="34"/>
        </w:rPr>
      </w:pPr>
      <w:r w:rsidRPr="00781515">
        <w:rPr>
          <w:rFonts w:ascii="Georgia" w:hAnsi="Georgia"/>
          <w:spacing w:val="-6"/>
          <w:sz w:val="34"/>
          <w:szCs w:val="34"/>
        </w:rPr>
        <w:t xml:space="preserve">Quels sont mes premiers critères de choix dans </w:t>
      </w:r>
      <w:r w:rsidR="009114E0" w:rsidRPr="00781515">
        <w:rPr>
          <w:rFonts w:ascii="Georgia" w:hAnsi="Georgia"/>
          <w:spacing w:val="-6"/>
          <w:sz w:val="34"/>
          <w:szCs w:val="34"/>
        </w:rPr>
        <w:t>les achats</w:t>
      </w:r>
      <w:r w:rsidRPr="00781515">
        <w:rPr>
          <w:rFonts w:ascii="Georgia" w:hAnsi="Georgia"/>
          <w:spacing w:val="-6"/>
          <w:sz w:val="34"/>
          <w:szCs w:val="34"/>
        </w:rPr>
        <w:t xml:space="preserve"> </w:t>
      </w:r>
      <w:proofErr w:type="spellStart"/>
      <w:r w:rsidR="009114E0" w:rsidRPr="00781515">
        <w:rPr>
          <w:rFonts w:ascii="Georgia" w:hAnsi="Georgia"/>
          <w:spacing w:val="-6"/>
          <w:sz w:val="34"/>
          <w:szCs w:val="34"/>
        </w:rPr>
        <w:t>alimen</w:t>
      </w:r>
      <w:r w:rsidR="00781515">
        <w:rPr>
          <w:rFonts w:ascii="Georgia" w:hAnsi="Georgia"/>
          <w:spacing w:val="-6"/>
          <w:sz w:val="34"/>
          <w:szCs w:val="34"/>
        </w:rPr>
        <w:t>-</w:t>
      </w:r>
      <w:r w:rsidR="009114E0" w:rsidRPr="00781515">
        <w:rPr>
          <w:rFonts w:ascii="Georgia" w:hAnsi="Georgia"/>
          <w:spacing w:val="-6"/>
          <w:sz w:val="34"/>
          <w:szCs w:val="34"/>
        </w:rPr>
        <w:t>taires</w:t>
      </w:r>
      <w:proofErr w:type="spellEnd"/>
      <w:r w:rsidR="009114E0" w:rsidRPr="00781515">
        <w:rPr>
          <w:rFonts w:ascii="Georgia" w:hAnsi="Georgia"/>
          <w:spacing w:val="-6"/>
          <w:sz w:val="34"/>
          <w:szCs w:val="34"/>
        </w:rPr>
        <w:t xml:space="preserve"> </w:t>
      </w:r>
      <w:r>
        <w:rPr>
          <w:rFonts w:ascii="Georgia" w:hAnsi="Georgia"/>
          <w:sz w:val="34"/>
          <w:szCs w:val="34"/>
        </w:rPr>
        <w:t>(coût, qualité</w:t>
      </w:r>
      <w:r w:rsidR="00F529BB">
        <w:rPr>
          <w:rFonts w:ascii="Georgia" w:hAnsi="Georgia"/>
          <w:sz w:val="34"/>
          <w:szCs w:val="34"/>
        </w:rPr>
        <w:t>, label</w:t>
      </w:r>
      <w:r>
        <w:rPr>
          <w:rFonts w:ascii="Georgia" w:hAnsi="Georgia"/>
          <w:sz w:val="34"/>
          <w:szCs w:val="34"/>
        </w:rPr>
        <w:t>, provenance, type de production…) ?</w:t>
      </w:r>
    </w:p>
    <w:p w14:paraId="35153356" w14:textId="1F9486AB" w:rsidR="00D45803" w:rsidRPr="00927FAD" w:rsidRDefault="00722F4F" w:rsidP="00781515">
      <w:pPr>
        <w:pStyle w:val="Paragraphedeliste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Georgia" w:hAnsi="Georgia"/>
          <w:sz w:val="34"/>
          <w:szCs w:val="34"/>
        </w:rPr>
      </w:pPr>
      <w:r>
        <w:rPr>
          <w:rFonts w:ascii="Georgia" w:hAnsi="Georgia"/>
          <w:sz w:val="34"/>
          <w:szCs w:val="34"/>
        </w:rPr>
        <w:t xml:space="preserve">Est-ce que je </w:t>
      </w:r>
      <w:r w:rsidR="005E150E">
        <w:rPr>
          <w:rFonts w:ascii="Georgia" w:hAnsi="Georgia"/>
          <w:sz w:val="34"/>
          <w:szCs w:val="34"/>
        </w:rPr>
        <w:t>suis conscient de la façon dont ce que je mange est produit</w:t>
      </w:r>
      <w:r w:rsidR="005D724B">
        <w:rPr>
          <w:rFonts w:ascii="Georgia" w:hAnsi="Georgia"/>
          <w:sz w:val="34"/>
          <w:szCs w:val="34"/>
        </w:rPr>
        <w:t>,</w:t>
      </w:r>
      <w:r w:rsidR="005E150E">
        <w:rPr>
          <w:rFonts w:ascii="Georgia" w:hAnsi="Georgia"/>
          <w:sz w:val="34"/>
          <w:szCs w:val="34"/>
        </w:rPr>
        <w:t xml:space="preserve"> transformé</w:t>
      </w:r>
      <w:r w:rsidR="005D724B">
        <w:rPr>
          <w:rFonts w:ascii="Georgia" w:hAnsi="Georgia"/>
          <w:sz w:val="34"/>
          <w:szCs w:val="34"/>
        </w:rPr>
        <w:t>,</w:t>
      </w:r>
      <w:r w:rsidR="005E150E">
        <w:rPr>
          <w:rFonts w:ascii="Georgia" w:hAnsi="Georgia"/>
          <w:sz w:val="34"/>
          <w:szCs w:val="34"/>
        </w:rPr>
        <w:t xml:space="preserve"> emballé</w:t>
      </w:r>
      <w:r w:rsidR="005D724B">
        <w:rPr>
          <w:rFonts w:ascii="Georgia" w:hAnsi="Georgia"/>
          <w:sz w:val="34"/>
          <w:szCs w:val="34"/>
        </w:rPr>
        <w:t>,</w:t>
      </w:r>
      <w:r w:rsidR="005E150E">
        <w:rPr>
          <w:rFonts w:ascii="Georgia" w:hAnsi="Georgia"/>
          <w:sz w:val="34"/>
          <w:szCs w:val="34"/>
        </w:rPr>
        <w:t xml:space="preserve"> transporté ?</w:t>
      </w:r>
    </w:p>
    <w:p w14:paraId="14003ABD" w14:textId="4F52159A" w:rsidR="00920882" w:rsidRPr="00927FAD" w:rsidRDefault="004E4371" w:rsidP="00781515">
      <w:pPr>
        <w:pStyle w:val="Paragraphedeliste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Georgia" w:hAnsi="Georgia"/>
          <w:sz w:val="34"/>
          <w:szCs w:val="34"/>
        </w:rPr>
      </w:pPr>
      <w:r>
        <w:rPr>
          <w:rFonts w:ascii="Georgia" w:hAnsi="Georgia"/>
          <w:sz w:val="34"/>
          <w:szCs w:val="34"/>
        </w:rPr>
        <w:t>Ai-je déjà réfléchi au lien vertueux</w:t>
      </w:r>
      <w:r w:rsidR="009114E0">
        <w:rPr>
          <w:rFonts w:ascii="Georgia" w:hAnsi="Georgia"/>
          <w:sz w:val="34"/>
          <w:szCs w:val="34"/>
        </w:rPr>
        <w:t>, en termes d’alimentation,</w:t>
      </w:r>
      <w:r>
        <w:rPr>
          <w:rFonts w:ascii="Georgia" w:hAnsi="Georgia"/>
          <w:sz w:val="34"/>
          <w:szCs w:val="34"/>
        </w:rPr>
        <w:t xml:space="preserve"> </w:t>
      </w:r>
      <w:r w:rsidR="009114E0">
        <w:rPr>
          <w:rFonts w:ascii="Georgia" w:hAnsi="Georgia"/>
          <w:sz w:val="34"/>
          <w:szCs w:val="34"/>
        </w:rPr>
        <w:t>entre ma santé et la protection du climat ?</w:t>
      </w:r>
    </w:p>
    <w:p w14:paraId="0AA0CB70" w14:textId="77777777" w:rsidR="009E7ED2" w:rsidRPr="00322E15" w:rsidRDefault="009E7ED2" w:rsidP="00053FE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669D5E83" w14:textId="4B3DDE38" w:rsidR="008C2147" w:rsidRPr="00927FAD" w:rsidRDefault="008C2147" w:rsidP="00927FAD">
      <w:pPr>
        <w:spacing w:after="120" w:line="240" w:lineRule="auto"/>
        <w:jc w:val="both"/>
        <w:rPr>
          <w:rFonts w:ascii="Georgia" w:hAnsi="Georgia"/>
          <w:b/>
          <w:bCs/>
          <w:sz w:val="34"/>
          <w:szCs w:val="34"/>
        </w:rPr>
      </w:pPr>
      <w:r w:rsidRPr="00927FAD">
        <w:rPr>
          <w:rFonts w:ascii="Georgia" w:hAnsi="Georgia"/>
          <w:b/>
          <w:bCs/>
          <w:sz w:val="34"/>
          <w:szCs w:val="34"/>
        </w:rPr>
        <w:t>Quels objectifs concrets nous donn</w:t>
      </w:r>
      <w:r w:rsidR="00955771">
        <w:rPr>
          <w:rFonts w:ascii="Georgia" w:hAnsi="Georgia"/>
          <w:b/>
          <w:bCs/>
          <w:sz w:val="34"/>
          <w:szCs w:val="34"/>
        </w:rPr>
        <w:t>er</w:t>
      </w:r>
      <w:r w:rsidRPr="00927FAD">
        <w:rPr>
          <w:rFonts w:ascii="Georgia" w:hAnsi="Georgia"/>
          <w:b/>
          <w:bCs/>
          <w:sz w:val="34"/>
          <w:szCs w:val="34"/>
        </w:rPr>
        <w:t xml:space="preserve"> pour l’année qui vient</w:t>
      </w:r>
      <w:r w:rsidR="00955771">
        <w:rPr>
          <w:rFonts w:ascii="Georgia" w:hAnsi="Georgia"/>
          <w:b/>
          <w:bCs/>
          <w:sz w:val="34"/>
          <w:szCs w:val="34"/>
        </w:rPr>
        <w:t> </w:t>
      </w:r>
      <w:r w:rsidRPr="00927FAD">
        <w:rPr>
          <w:rFonts w:ascii="Georgia" w:hAnsi="Georgia"/>
          <w:b/>
          <w:bCs/>
          <w:sz w:val="34"/>
          <w:szCs w:val="34"/>
        </w:rPr>
        <w:t>?</w:t>
      </w:r>
    </w:p>
    <w:p w14:paraId="12DBA639" w14:textId="1E32AC03" w:rsidR="008C2147" w:rsidRDefault="005E150E" w:rsidP="00927FAD">
      <w:pPr>
        <w:spacing w:after="0" w:line="240" w:lineRule="auto"/>
        <w:jc w:val="both"/>
        <w:rPr>
          <w:rFonts w:ascii="Georgia" w:hAnsi="Georgia"/>
          <w:sz w:val="34"/>
          <w:szCs w:val="34"/>
        </w:rPr>
      </w:pPr>
      <w:r>
        <w:rPr>
          <w:rFonts w:ascii="Georgia" w:hAnsi="Georgia"/>
          <w:sz w:val="34"/>
          <w:szCs w:val="34"/>
        </w:rPr>
        <w:t xml:space="preserve">L’alimentation est un sujet complexe et affectif. Modifier ses habitudes alimentaires pour réduire son empreinte carbone ne peut se faire ni </w:t>
      </w:r>
      <w:r w:rsidRPr="00A33A52">
        <w:rPr>
          <w:rFonts w:ascii="Georgia" w:hAnsi="Georgia"/>
          <w:spacing w:val="-4"/>
          <w:sz w:val="34"/>
          <w:szCs w:val="34"/>
        </w:rPr>
        <w:t>trop brusquement ni de manière punitive</w:t>
      </w:r>
      <w:r w:rsidR="00A33A52" w:rsidRPr="00A33A52">
        <w:rPr>
          <w:rFonts w:ascii="Georgia" w:hAnsi="Georgia"/>
          <w:spacing w:val="-4"/>
          <w:sz w:val="34"/>
          <w:szCs w:val="34"/>
        </w:rPr>
        <w:t xml:space="preserve"> ou </w:t>
      </w:r>
      <w:r w:rsidRPr="00A33A52">
        <w:rPr>
          <w:rFonts w:ascii="Georgia" w:hAnsi="Georgia"/>
          <w:spacing w:val="-4"/>
          <w:sz w:val="34"/>
          <w:szCs w:val="34"/>
        </w:rPr>
        <w:t>ascétique. Les changements</w:t>
      </w:r>
      <w:r>
        <w:rPr>
          <w:rFonts w:ascii="Georgia" w:hAnsi="Georgia"/>
          <w:sz w:val="34"/>
          <w:szCs w:val="34"/>
        </w:rPr>
        <w:t xml:space="preserve"> qui ont le plus de chances de réussir sont :</w:t>
      </w:r>
    </w:p>
    <w:p w14:paraId="71624D96" w14:textId="57C50A27" w:rsidR="005E150E" w:rsidRDefault="00A33A52" w:rsidP="005E150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34"/>
          <w:szCs w:val="34"/>
        </w:rPr>
      </w:pPr>
      <w:proofErr w:type="gramStart"/>
      <w:r>
        <w:rPr>
          <w:rFonts w:ascii="Georgia" w:hAnsi="Georgia"/>
          <w:sz w:val="34"/>
          <w:szCs w:val="34"/>
        </w:rPr>
        <w:t>c</w:t>
      </w:r>
      <w:r w:rsidR="005E150E">
        <w:rPr>
          <w:rFonts w:ascii="Georgia" w:hAnsi="Georgia"/>
          <w:sz w:val="34"/>
          <w:szCs w:val="34"/>
        </w:rPr>
        <w:t>eux</w:t>
      </w:r>
      <w:proofErr w:type="gramEnd"/>
      <w:r w:rsidR="005E150E">
        <w:rPr>
          <w:rFonts w:ascii="Georgia" w:hAnsi="Georgia"/>
          <w:sz w:val="34"/>
          <w:szCs w:val="34"/>
        </w:rPr>
        <w:t xml:space="preserve"> que nous choisissons nous-même</w:t>
      </w:r>
      <w:r w:rsidR="00781515">
        <w:rPr>
          <w:rFonts w:ascii="Georgia" w:hAnsi="Georgia"/>
          <w:sz w:val="34"/>
          <w:szCs w:val="34"/>
        </w:rPr>
        <w:t>s ;</w:t>
      </w:r>
    </w:p>
    <w:p w14:paraId="762C2C76" w14:textId="12A1FCA3" w:rsidR="005E150E" w:rsidRDefault="00A33A52" w:rsidP="005E150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34"/>
          <w:szCs w:val="34"/>
        </w:rPr>
      </w:pPr>
      <w:proofErr w:type="gramStart"/>
      <w:r>
        <w:rPr>
          <w:rFonts w:ascii="Georgia" w:hAnsi="Georgia"/>
          <w:sz w:val="34"/>
          <w:szCs w:val="34"/>
        </w:rPr>
        <w:t>c</w:t>
      </w:r>
      <w:r w:rsidR="005E150E">
        <w:rPr>
          <w:rFonts w:ascii="Georgia" w:hAnsi="Georgia"/>
          <w:sz w:val="34"/>
          <w:szCs w:val="34"/>
        </w:rPr>
        <w:t>eux</w:t>
      </w:r>
      <w:proofErr w:type="gramEnd"/>
      <w:r w:rsidR="005E150E">
        <w:rPr>
          <w:rFonts w:ascii="Georgia" w:hAnsi="Georgia"/>
          <w:sz w:val="34"/>
          <w:szCs w:val="34"/>
        </w:rPr>
        <w:t xml:space="preserve"> qui sont compatibles avec notre routine quotidienne</w:t>
      </w:r>
      <w:r w:rsidR="00781515">
        <w:rPr>
          <w:rFonts w:ascii="Georgia" w:hAnsi="Georgia"/>
          <w:sz w:val="34"/>
          <w:szCs w:val="34"/>
        </w:rPr>
        <w:t> ;</w:t>
      </w:r>
    </w:p>
    <w:p w14:paraId="20087724" w14:textId="3A30EAD9" w:rsidR="005E150E" w:rsidRPr="005E150E" w:rsidRDefault="00A33A52" w:rsidP="009D1BCC">
      <w:pPr>
        <w:pStyle w:val="Paragraphedeliste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Georgia" w:hAnsi="Georgia"/>
          <w:sz w:val="34"/>
          <w:szCs w:val="34"/>
        </w:rPr>
      </w:pPr>
      <w:proofErr w:type="gramStart"/>
      <w:r>
        <w:rPr>
          <w:rFonts w:ascii="Georgia" w:hAnsi="Georgia"/>
          <w:sz w:val="34"/>
          <w:szCs w:val="34"/>
        </w:rPr>
        <w:t>c</w:t>
      </w:r>
      <w:r w:rsidR="005E150E">
        <w:rPr>
          <w:rFonts w:ascii="Georgia" w:hAnsi="Georgia"/>
          <w:sz w:val="34"/>
          <w:szCs w:val="34"/>
        </w:rPr>
        <w:t>eux</w:t>
      </w:r>
      <w:proofErr w:type="gramEnd"/>
      <w:r w:rsidR="005E150E">
        <w:rPr>
          <w:rFonts w:ascii="Georgia" w:hAnsi="Georgia"/>
          <w:sz w:val="34"/>
          <w:szCs w:val="34"/>
        </w:rPr>
        <w:t xml:space="preserve"> que nous adoptons progressivement et en continu</w:t>
      </w:r>
      <w:r w:rsidR="00781515">
        <w:rPr>
          <w:rFonts w:ascii="Georgia" w:hAnsi="Georgia"/>
          <w:sz w:val="34"/>
          <w:szCs w:val="34"/>
        </w:rPr>
        <w:t>.</w:t>
      </w:r>
    </w:p>
    <w:p w14:paraId="7276F8B5" w14:textId="393B36E5" w:rsidR="009D1BCC" w:rsidRPr="009D1BCC" w:rsidRDefault="009D1BCC" w:rsidP="00927FAD">
      <w:pPr>
        <w:spacing w:after="0" w:line="240" w:lineRule="auto"/>
        <w:jc w:val="both"/>
        <w:rPr>
          <w:rFonts w:ascii="Georgia" w:hAnsi="Georgia"/>
          <w:sz w:val="32"/>
          <w:szCs w:val="32"/>
        </w:rPr>
      </w:pPr>
      <w:r w:rsidRPr="009D1BCC">
        <w:rPr>
          <w:rFonts w:ascii="Georgia" w:hAnsi="Georgia"/>
          <w:sz w:val="32"/>
          <w:szCs w:val="32"/>
        </w:rPr>
        <w:t>(</w:t>
      </w:r>
      <w:proofErr w:type="gramStart"/>
      <w:r w:rsidRPr="009D1BCC">
        <w:rPr>
          <w:rFonts w:ascii="Georgia" w:hAnsi="Georgia"/>
          <w:sz w:val="32"/>
          <w:szCs w:val="32"/>
        </w:rPr>
        <w:t>ex</w:t>
      </w:r>
      <w:proofErr w:type="gramEnd"/>
      <w:r w:rsidRPr="009D1BCC">
        <w:rPr>
          <w:rFonts w:ascii="Georgia" w:hAnsi="Georgia"/>
          <w:sz w:val="32"/>
          <w:szCs w:val="32"/>
        </w:rPr>
        <w:t xml:space="preserve"> : </w:t>
      </w:r>
      <w:r>
        <w:rPr>
          <w:rFonts w:ascii="Georgia" w:hAnsi="Georgia"/>
          <w:sz w:val="32"/>
          <w:szCs w:val="32"/>
        </w:rPr>
        <w:t>un jour « végé » par semaine, fontaine à eau au lieu des bouteilles, etc.)</w:t>
      </w:r>
    </w:p>
    <w:p w14:paraId="269B0950" w14:textId="77777777" w:rsidR="009D1BCC" w:rsidRPr="00322E15" w:rsidRDefault="009D1BCC" w:rsidP="00927FAD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14:paraId="602842EC" w14:textId="0F7ECEC2" w:rsidR="004E4371" w:rsidRPr="009D1BCC" w:rsidRDefault="004E4371" w:rsidP="009D1BCC">
      <w:pPr>
        <w:spacing w:after="120" w:line="240" w:lineRule="auto"/>
        <w:jc w:val="both"/>
        <w:rPr>
          <w:rFonts w:ascii="Georgia" w:hAnsi="Georgia"/>
          <w:sz w:val="32"/>
          <w:szCs w:val="32"/>
        </w:rPr>
      </w:pPr>
      <w:r w:rsidRPr="009D1BCC">
        <w:rPr>
          <w:rFonts w:ascii="Georgia" w:hAnsi="Georgia"/>
          <w:sz w:val="32"/>
          <w:szCs w:val="32"/>
        </w:rPr>
        <w:t>Voici quelques point</w:t>
      </w:r>
      <w:r w:rsidR="006272C4" w:rsidRPr="009D1BCC">
        <w:rPr>
          <w:rFonts w:ascii="Georgia" w:hAnsi="Georgia"/>
          <w:sz w:val="32"/>
          <w:szCs w:val="32"/>
        </w:rPr>
        <w:t>s</w:t>
      </w:r>
      <w:r w:rsidRPr="009D1BCC">
        <w:rPr>
          <w:rFonts w:ascii="Georgia" w:hAnsi="Georgia"/>
          <w:sz w:val="32"/>
          <w:szCs w:val="32"/>
        </w:rPr>
        <w:t xml:space="preserve"> de repère</w:t>
      </w:r>
      <w:r w:rsidR="00483306" w:rsidRPr="009D1BCC">
        <w:rPr>
          <w:rFonts w:ascii="Georgia" w:hAnsi="Georgia"/>
          <w:sz w:val="32"/>
          <w:szCs w:val="32"/>
        </w:rPr>
        <w:t xml:space="preserve"> </w:t>
      </w:r>
      <w:r w:rsidR="00483306" w:rsidRPr="009D1BCC">
        <w:rPr>
          <w:rFonts w:ascii="Georgia" w:hAnsi="Georgia"/>
          <w:sz w:val="28"/>
          <w:szCs w:val="28"/>
        </w:rPr>
        <w:t>(en CO2éq / kg d’aliment)</w:t>
      </w:r>
      <w:r w:rsidR="00F529BB" w:rsidRPr="009D1BCC">
        <w:rPr>
          <w:rFonts w:ascii="Georgia" w:hAnsi="Georgia"/>
          <w:sz w:val="28"/>
          <w:szCs w:val="28"/>
        </w:rPr>
        <w:t> :</w:t>
      </w:r>
    </w:p>
    <w:tbl>
      <w:tblPr>
        <w:tblStyle w:val="Grilledutableau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962"/>
        <w:gridCol w:w="582"/>
        <w:gridCol w:w="4662"/>
      </w:tblGrid>
      <w:tr w:rsidR="00F529BB" w14:paraId="2CFB24B3" w14:textId="77777777" w:rsidTr="00F529BB">
        <w:trPr>
          <w:cantSplit/>
          <w:trHeight w:val="1134"/>
        </w:trPr>
        <w:tc>
          <w:tcPr>
            <w:tcW w:w="709" w:type="dxa"/>
          </w:tcPr>
          <w:p w14:paraId="37234D68" w14:textId="7464470F" w:rsidR="006272C4" w:rsidRPr="00483306" w:rsidRDefault="00766636" w:rsidP="00490233">
            <w:pPr>
              <w:ind w:left="360"/>
              <w:jc w:val="both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7E56A6" wp14:editId="2A078B99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5080</wp:posOffset>
                      </wp:positionV>
                      <wp:extent cx="9525" cy="1571625"/>
                      <wp:effectExtent l="114300" t="19050" r="85725" b="47625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1571625"/>
                              </a:xfrm>
                              <a:prstGeom prst="straightConnector1">
                                <a:avLst/>
                              </a:prstGeom>
                              <a:ln w="63500">
                                <a:solidFill>
                                  <a:schemeClr val="tx1"/>
                                </a:solidFill>
                                <a:prstDash val="sysDot"/>
                                <a:headEnd type="triangl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6504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" o:spid="_x0000_s1026" type="#_x0000_t32" style="position:absolute;margin-left:10.85pt;margin-top:.4pt;width:.75pt;height:123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" strokecolor="black [3213]" strokeweight="5pt">
                      <v:stroke dashstyle="1 1" startarrow="block" joinstyle="miter"/>
                    </v:shape>
                  </w:pict>
                </mc:Fallback>
              </mc:AlternateContent>
            </w:r>
          </w:p>
        </w:tc>
        <w:tc>
          <w:tcPr>
            <w:tcW w:w="4962" w:type="dxa"/>
          </w:tcPr>
          <w:p w14:paraId="7960AF29" w14:textId="27670FA2" w:rsidR="006272C4" w:rsidRPr="009114E0" w:rsidRDefault="00483306" w:rsidP="00490233">
            <w:pPr>
              <w:rPr>
                <w:rFonts w:ascii="Georgia" w:hAnsi="Georgia"/>
                <w:i/>
                <w:iCs/>
                <w:sz w:val="32"/>
                <w:szCs w:val="32"/>
              </w:rPr>
            </w:pPr>
            <w:r w:rsidRPr="009114E0">
              <w:rPr>
                <w:rFonts w:ascii="Georgia" w:hAnsi="Georgia"/>
                <w:i/>
                <w:iCs/>
                <w:sz w:val="32"/>
                <w:szCs w:val="32"/>
              </w:rPr>
              <w:t xml:space="preserve">Viande rouge </w:t>
            </w:r>
            <w:r w:rsidRPr="00490233">
              <w:rPr>
                <w:rFonts w:ascii="Georgia" w:hAnsi="Georgia"/>
                <w:i/>
                <w:iCs/>
                <w:sz w:val="28"/>
                <w:szCs w:val="28"/>
              </w:rPr>
              <w:t xml:space="preserve">(veau : 63 kg, porc : ~20 kg, poulet : </w:t>
            </w:r>
            <w:r w:rsidR="00F529BB">
              <w:rPr>
                <w:rFonts w:ascii="Georgia" w:hAnsi="Georgia"/>
                <w:i/>
                <w:iCs/>
                <w:sz w:val="28"/>
                <w:szCs w:val="28"/>
              </w:rPr>
              <w:t>8-</w:t>
            </w:r>
            <w:r w:rsidRPr="00490233">
              <w:rPr>
                <w:rFonts w:ascii="Georgia" w:hAnsi="Georgia"/>
                <w:i/>
                <w:iCs/>
                <w:sz w:val="28"/>
                <w:szCs w:val="28"/>
              </w:rPr>
              <w:t xml:space="preserve">10 kg) </w:t>
            </w:r>
          </w:p>
          <w:p w14:paraId="692E1755" w14:textId="6CAD6F12" w:rsidR="00483306" w:rsidRPr="009114E0" w:rsidRDefault="00483306" w:rsidP="00490233">
            <w:pPr>
              <w:rPr>
                <w:rFonts w:ascii="Georgia" w:hAnsi="Georgia"/>
                <w:i/>
                <w:iCs/>
                <w:sz w:val="32"/>
                <w:szCs w:val="32"/>
              </w:rPr>
            </w:pPr>
            <w:r w:rsidRPr="009114E0">
              <w:rPr>
                <w:rFonts w:ascii="Georgia" w:hAnsi="Georgia"/>
                <w:i/>
                <w:iCs/>
                <w:sz w:val="32"/>
                <w:szCs w:val="32"/>
              </w:rPr>
              <w:t xml:space="preserve">Produits laitiers </w:t>
            </w:r>
            <w:r w:rsidRPr="00490233">
              <w:rPr>
                <w:rFonts w:ascii="Georgia" w:hAnsi="Georgia"/>
                <w:i/>
                <w:iCs/>
                <w:sz w:val="28"/>
                <w:szCs w:val="28"/>
              </w:rPr>
              <w:t>(beurre : 13 kg)</w:t>
            </w:r>
          </w:p>
          <w:p w14:paraId="646639BB" w14:textId="5A06D815" w:rsidR="00483306" w:rsidRPr="009114E0" w:rsidRDefault="00483306" w:rsidP="00490233">
            <w:pPr>
              <w:rPr>
                <w:rFonts w:ascii="Georgia" w:hAnsi="Georgia"/>
                <w:i/>
                <w:iCs/>
                <w:sz w:val="32"/>
                <w:szCs w:val="32"/>
              </w:rPr>
            </w:pPr>
            <w:r w:rsidRPr="009114E0">
              <w:rPr>
                <w:rFonts w:ascii="Georgia" w:hAnsi="Georgia"/>
                <w:i/>
                <w:iCs/>
                <w:sz w:val="32"/>
                <w:szCs w:val="32"/>
              </w:rPr>
              <w:t xml:space="preserve">Aliments </w:t>
            </w:r>
            <w:r w:rsidR="00490233">
              <w:rPr>
                <w:rFonts w:ascii="Georgia" w:hAnsi="Georgia"/>
                <w:i/>
                <w:iCs/>
                <w:sz w:val="32"/>
                <w:szCs w:val="32"/>
              </w:rPr>
              <w:t xml:space="preserve">très </w:t>
            </w:r>
            <w:r w:rsidRPr="009114E0">
              <w:rPr>
                <w:rFonts w:ascii="Georgia" w:hAnsi="Georgia"/>
                <w:i/>
                <w:iCs/>
                <w:sz w:val="32"/>
                <w:szCs w:val="32"/>
              </w:rPr>
              <w:t>transformés</w:t>
            </w:r>
          </w:p>
          <w:p w14:paraId="34EB356B" w14:textId="3C08AF64" w:rsidR="00483306" w:rsidRPr="009114E0" w:rsidRDefault="00483306" w:rsidP="00490233">
            <w:pPr>
              <w:rPr>
                <w:rFonts w:ascii="Georgia" w:hAnsi="Georgia"/>
                <w:i/>
                <w:iCs/>
                <w:sz w:val="32"/>
                <w:szCs w:val="32"/>
              </w:rPr>
            </w:pPr>
            <w:r w:rsidRPr="009114E0">
              <w:rPr>
                <w:rFonts w:ascii="Georgia" w:hAnsi="Georgia"/>
                <w:i/>
                <w:iCs/>
                <w:sz w:val="32"/>
                <w:szCs w:val="32"/>
              </w:rPr>
              <w:t xml:space="preserve">Fruits exotiques </w:t>
            </w:r>
            <w:r w:rsidRPr="00490233">
              <w:rPr>
                <w:rFonts w:ascii="Georgia" w:hAnsi="Georgia"/>
                <w:i/>
                <w:iCs/>
                <w:sz w:val="28"/>
                <w:szCs w:val="28"/>
              </w:rPr>
              <w:t>(avocat : 10 kg)</w:t>
            </w:r>
          </w:p>
          <w:p w14:paraId="3EF20675" w14:textId="77777777" w:rsidR="00483306" w:rsidRPr="009114E0" w:rsidRDefault="00483306" w:rsidP="00490233">
            <w:pPr>
              <w:rPr>
                <w:rFonts w:ascii="Georgia" w:hAnsi="Georgia"/>
                <w:i/>
                <w:iCs/>
                <w:sz w:val="32"/>
                <w:szCs w:val="32"/>
              </w:rPr>
            </w:pPr>
            <w:r w:rsidRPr="009114E0">
              <w:rPr>
                <w:rFonts w:ascii="Georgia" w:hAnsi="Georgia"/>
                <w:i/>
                <w:iCs/>
                <w:sz w:val="32"/>
                <w:szCs w:val="32"/>
              </w:rPr>
              <w:t>Aliments gras et sucrés</w:t>
            </w:r>
          </w:p>
          <w:p w14:paraId="605D4D45" w14:textId="7C62D3B4" w:rsidR="009114E0" w:rsidRPr="009114E0" w:rsidRDefault="009114E0" w:rsidP="00490233">
            <w:pPr>
              <w:rPr>
                <w:rFonts w:ascii="Georgia" w:hAnsi="Georgia"/>
                <w:i/>
                <w:iCs/>
                <w:sz w:val="32"/>
                <w:szCs w:val="32"/>
              </w:rPr>
            </w:pPr>
            <w:r w:rsidRPr="009114E0">
              <w:rPr>
                <w:rFonts w:ascii="Georgia" w:hAnsi="Georgia"/>
                <w:i/>
                <w:iCs/>
                <w:sz w:val="32"/>
                <w:szCs w:val="32"/>
              </w:rPr>
              <w:t>Eau en bouteille</w:t>
            </w:r>
            <w:r w:rsidR="00F529BB">
              <w:rPr>
                <w:rFonts w:ascii="Georgia" w:hAnsi="Georgia"/>
                <w:i/>
                <w:iCs/>
                <w:sz w:val="32"/>
                <w:szCs w:val="32"/>
              </w:rPr>
              <w:t xml:space="preserve"> </w:t>
            </w:r>
            <w:r w:rsidR="00F529BB" w:rsidRPr="00F529BB">
              <w:rPr>
                <w:rFonts w:ascii="Georgia" w:hAnsi="Georgia"/>
                <w:i/>
                <w:iCs/>
                <w:sz w:val="28"/>
                <w:szCs w:val="28"/>
              </w:rPr>
              <w:t>(0.4 kg)</w:t>
            </w:r>
          </w:p>
        </w:tc>
        <w:tc>
          <w:tcPr>
            <w:tcW w:w="582" w:type="dxa"/>
          </w:tcPr>
          <w:p w14:paraId="766A3CA2" w14:textId="0A008C76" w:rsidR="006272C4" w:rsidRPr="009114E0" w:rsidRDefault="00766636" w:rsidP="00490233">
            <w:pPr>
              <w:ind w:left="360"/>
              <w:jc w:val="both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6BC320" wp14:editId="083682E9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-7620</wp:posOffset>
                      </wp:positionV>
                      <wp:extent cx="9525" cy="1571625"/>
                      <wp:effectExtent l="114300" t="38100" r="85725" b="28575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1571625"/>
                              </a:xfrm>
                              <a:prstGeom prst="straightConnector1">
                                <a:avLst/>
                              </a:prstGeom>
                              <a:ln w="63500">
                                <a:solidFill>
                                  <a:schemeClr val="tx1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F67EC8" id="Connecteur droit avec flèche 2" o:spid="_x0000_s1026" type="#_x0000_t32" style="position:absolute;margin-left:6.1pt;margin-top:-.6pt;width:.75pt;height:123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" strokecolor="black [3213]" strokeweight="5pt">
                      <v:stroke dashstyle="1 1" endarrow="block" joinstyle="miter"/>
                    </v:shape>
                  </w:pict>
                </mc:Fallback>
              </mc:AlternateContent>
            </w:r>
          </w:p>
        </w:tc>
        <w:tc>
          <w:tcPr>
            <w:tcW w:w="4662" w:type="dxa"/>
          </w:tcPr>
          <w:p w14:paraId="75BD1DDA" w14:textId="77777777" w:rsidR="0041533B" w:rsidRPr="00F529BB" w:rsidRDefault="0041533B" w:rsidP="00490233">
            <w:pPr>
              <w:rPr>
                <w:rFonts w:ascii="Georgia" w:hAnsi="Georgia"/>
                <w:i/>
                <w:iCs/>
                <w:sz w:val="18"/>
                <w:szCs w:val="18"/>
              </w:rPr>
            </w:pPr>
          </w:p>
          <w:p w14:paraId="793D098B" w14:textId="77777777" w:rsidR="00A33A52" w:rsidRDefault="00483306" w:rsidP="00490233">
            <w:pPr>
              <w:rPr>
                <w:rFonts w:ascii="Georgia" w:hAnsi="Georgia"/>
                <w:i/>
                <w:iCs/>
                <w:sz w:val="32"/>
                <w:szCs w:val="32"/>
              </w:rPr>
            </w:pPr>
            <w:r w:rsidRPr="009114E0">
              <w:rPr>
                <w:rFonts w:ascii="Georgia" w:hAnsi="Georgia"/>
                <w:i/>
                <w:iCs/>
                <w:sz w:val="32"/>
                <w:szCs w:val="32"/>
              </w:rPr>
              <w:t>Fruits et légumes</w:t>
            </w:r>
            <w:r w:rsidR="009114E0" w:rsidRPr="009114E0">
              <w:rPr>
                <w:rFonts w:ascii="Georgia" w:hAnsi="Georgia"/>
                <w:i/>
                <w:iCs/>
                <w:sz w:val="32"/>
                <w:szCs w:val="32"/>
              </w:rPr>
              <w:t xml:space="preserve"> frais</w:t>
            </w:r>
          </w:p>
          <w:p w14:paraId="4203219A" w14:textId="18C2838A" w:rsidR="006272C4" w:rsidRPr="00490233" w:rsidRDefault="00490233" w:rsidP="00490233">
            <w:pPr>
              <w:rPr>
                <w:rFonts w:ascii="Georgia" w:hAnsi="Georgia"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Georgia" w:hAnsi="Georgia"/>
                <w:i/>
                <w:iCs/>
                <w:sz w:val="32"/>
                <w:szCs w:val="32"/>
              </w:rPr>
              <w:t>et</w:t>
            </w:r>
            <w:proofErr w:type="gramEnd"/>
            <w:r>
              <w:rPr>
                <w:rFonts w:ascii="Georgia" w:hAnsi="Georgia"/>
                <w:i/>
                <w:iCs/>
                <w:sz w:val="32"/>
                <w:szCs w:val="32"/>
              </w:rPr>
              <w:t xml:space="preserve"> de saison</w:t>
            </w:r>
            <w:r w:rsidR="00483306" w:rsidRPr="009114E0">
              <w:rPr>
                <w:rFonts w:ascii="Georgia" w:hAnsi="Georgia"/>
                <w:i/>
                <w:iCs/>
                <w:sz w:val="32"/>
                <w:szCs w:val="32"/>
              </w:rPr>
              <w:t xml:space="preserve"> </w:t>
            </w:r>
            <w:r w:rsidR="00483306" w:rsidRPr="00490233">
              <w:rPr>
                <w:rFonts w:ascii="Georgia" w:hAnsi="Georgia"/>
                <w:i/>
                <w:iCs/>
                <w:sz w:val="28"/>
                <w:szCs w:val="28"/>
              </w:rPr>
              <w:t>(&lt; 1 kg)</w:t>
            </w:r>
          </w:p>
          <w:p w14:paraId="3C8AA491" w14:textId="67A6C315" w:rsidR="00483306" w:rsidRPr="009114E0" w:rsidRDefault="00483306" w:rsidP="00490233">
            <w:pPr>
              <w:rPr>
                <w:rFonts w:ascii="Georgia" w:hAnsi="Georgia"/>
                <w:i/>
                <w:iCs/>
                <w:sz w:val="32"/>
                <w:szCs w:val="32"/>
              </w:rPr>
            </w:pPr>
            <w:r w:rsidRPr="009114E0">
              <w:rPr>
                <w:rFonts w:ascii="Georgia" w:hAnsi="Georgia"/>
                <w:i/>
                <w:iCs/>
                <w:sz w:val="32"/>
                <w:szCs w:val="32"/>
              </w:rPr>
              <w:t>Légumineuses</w:t>
            </w:r>
            <w:r w:rsidR="00F529BB">
              <w:rPr>
                <w:rFonts w:ascii="Georgia" w:hAnsi="Georgia"/>
                <w:i/>
                <w:iCs/>
                <w:sz w:val="32"/>
                <w:szCs w:val="32"/>
              </w:rPr>
              <w:t xml:space="preserve"> </w:t>
            </w:r>
            <w:r w:rsidR="00F529BB" w:rsidRPr="00F529BB">
              <w:rPr>
                <w:rFonts w:ascii="Georgia" w:hAnsi="Georgia"/>
                <w:i/>
                <w:iCs/>
                <w:sz w:val="28"/>
                <w:szCs w:val="28"/>
              </w:rPr>
              <w:t>(lentilles : 0.2</w:t>
            </w:r>
            <w:r w:rsidR="00F529BB">
              <w:rPr>
                <w:rFonts w:ascii="Georgia" w:hAnsi="Georgia"/>
                <w:i/>
                <w:iCs/>
                <w:sz w:val="28"/>
                <w:szCs w:val="28"/>
              </w:rPr>
              <w:t xml:space="preserve"> kg)</w:t>
            </w:r>
          </w:p>
          <w:p w14:paraId="3143C369" w14:textId="77777777" w:rsidR="00483306" w:rsidRPr="009114E0" w:rsidRDefault="00483306" w:rsidP="00490233">
            <w:pPr>
              <w:rPr>
                <w:rFonts w:ascii="Georgia" w:hAnsi="Georgia"/>
                <w:i/>
                <w:iCs/>
                <w:sz w:val="32"/>
                <w:szCs w:val="32"/>
              </w:rPr>
            </w:pPr>
            <w:r w:rsidRPr="009114E0">
              <w:rPr>
                <w:rFonts w:ascii="Georgia" w:hAnsi="Georgia"/>
                <w:i/>
                <w:iCs/>
                <w:sz w:val="32"/>
                <w:szCs w:val="32"/>
              </w:rPr>
              <w:t>Fruits à coques, graines</w:t>
            </w:r>
          </w:p>
          <w:p w14:paraId="718AA265" w14:textId="769F9D7E" w:rsidR="00483306" w:rsidRPr="009114E0" w:rsidRDefault="00483306" w:rsidP="00490233">
            <w:pPr>
              <w:rPr>
                <w:rFonts w:ascii="Georgia" w:hAnsi="Georgia"/>
                <w:i/>
                <w:iCs/>
                <w:sz w:val="32"/>
                <w:szCs w:val="32"/>
              </w:rPr>
            </w:pPr>
            <w:r w:rsidRPr="009114E0">
              <w:rPr>
                <w:rFonts w:ascii="Georgia" w:hAnsi="Georgia"/>
                <w:i/>
                <w:iCs/>
                <w:sz w:val="32"/>
                <w:szCs w:val="32"/>
              </w:rPr>
              <w:t>Féculents</w:t>
            </w:r>
            <w:r w:rsidR="00473096">
              <w:rPr>
                <w:rFonts w:ascii="Georgia" w:hAnsi="Georgia"/>
                <w:i/>
                <w:iCs/>
                <w:sz w:val="32"/>
                <w:szCs w:val="32"/>
              </w:rPr>
              <w:t xml:space="preserve"> </w:t>
            </w:r>
            <w:r w:rsidR="00473096" w:rsidRPr="00473096">
              <w:rPr>
                <w:rFonts w:ascii="Georgia" w:hAnsi="Georgia"/>
                <w:i/>
                <w:iCs/>
                <w:sz w:val="28"/>
                <w:szCs w:val="28"/>
              </w:rPr>
              <w:t>(</w:t>
            </w:r>
            <w:r w:rsidR="00473096">
              <w:rPr>
                <w:rFonts w:ascii="Georgia" w:hAnsi="Georgia"/>
                <w:i/>
                <w:iCs/>
                <w:sz w:val="28"/>
                <w:szCs w:val="28"/>
              </w:rPr>
              <w:t>patates/blé</w:t>
            </w:r>
            <w:r w:rsidR="00473096" w:rsidRPr="00473096">
              <w:rPr>
                <w:rFonts w:ascii="Georgia" w:hAnsi="Georgia"/>
                <w:i/>
                <w:iCs/>
                <w:sz w:val="28"/>
                <w:szCs w:val="28"/>
              </w:rPr>
              <w:t> : 0.6 kg)</w:t>
            </w:r>
          </w:p>
          <w:p w14:paraId="64A51A9F" w14:textId="02D05A6D" w:rsidR="00483306" w:rsidRPr="009114E0" w:rsidRDefault="00483306" w:rsidP="00490233">
            <w:pPr>
              <w:rPr>
                <w:rFonts w:ascii="Georgia" w:hAnsi="Georgia"/>
                <w:i/>
                <w:iCs/>
                <w:sz w:val="32"/>
                <w:szCs w:val="32"/>
              </w:rPr>
            </w:pPr>
            <w:r w:rsidRPr="009114E0">
              <w:rPr>
                <w:rFonts w:ascii="Georgia" w:hAnsi="Georgia"/>
                <w:i/>
                <w:iCs/>
                <w:sz w:val="32"/>
                <w:szCs w:val="32"/>
              </w:rPr>
              <w:t xml:space="preserve">Eau </w:t>
            </w:r>
            <w:r w:rsidR="009114E0" w:rsidRPr="009114E0">
              <w:rPr>
                <w:rFonts w:ascii="Georgia" w:hAnsi="Georgia"/>
                <w:i/>
                <w:iCs/>
                <w:sz w:val="32"/>
                <w:szCs w:val="32"/>
              </w:rPr>
              <w:t>du robinet</w:t>
            </w:r>
            <w:r w:rsidR="00F529BB">
              <w:rPr>
                <w:rFonts w:ascii="Georgia" w:hAnsi="Georgia"/>
                <w:i/>
                <w:iCs/>
                <w:sz w:val="32"/>
                <w:szCs w:val="32"/>
              </w:rPr>
              <w:t xml:space="preserve"> </w:t>
            </w:r>
            <w:r w:rsidR="00F529BB" w:rsidRPr="00F529BB">
              <w:rPr>
                <w:rFonts w:ascii="Georgia" w:hAnsi="Georgia"/>
                <w:i/>
                <w:iCs/>
                <w:sz w:val="28"/>
                <w:szCs w:val="28"/>
              </w:rPr>
              <w:t>(0.001 kg)</w:t>
            </w:r>
          </w:p>
        </w:tc>
      </w:tr>
    </w:tbl>
    <w:p w14:paraId="1C430DC3" w14:textId="77777777" w:rsidR="004E4371" w:rsidRDefault="004E4371" w:rsidP="00927FAD">
      <w:pPr>
        <w:spacing w:after="0" w:line="240" w:lineRule="auto"/>
        <w:jc w:val="both"/>
        <w:rPr>
          <w:rFonts w:ascii="Georgia" w:hAnsi="Georgia"/>
          <w:sz w:val="34"/>
          <w:szCs w:val="34"/>
        </w:rPr>
      </w:pPr>
    </w:p>
    <w:p w14:paraId="75E57A86" w14:textId="77777777" w:rsidR="00E4359E" w:rsidRPr="00540C8B" w:rsidRDefault="004040C3" w:rsidP="001E5750">
      <w:pPr>
        <w:spacing w:after="60" w:line="240" w:lineRule="auto"/>
        <w:jc w:val="both"/>
        <w:rPr>
          <w:rFonts w:ascii="Georgia" w:hAnsi="Georgia"/>
          <w:b/>
          <w:bCs/>
          <w:sz w:val="40"/>
          <w:szCs w:val="40"/>
        </w:rPr>
      </w:pPr>
      <w:r w:rsidRPr="00540C8B">
        <w:rPr>
          <w:rFonts w:ascii="Georgia" w:hAnsi="Georgia"/>
          <w:b/>
          <w:bCs/>
          <w:sz w:val="40"/>
          <w:szCs w:val="40"/>
        </w:rPr>
        <w:t>Prions</w:t>
      </w:r>
    </w:p>
    <w:p w14:paraId="0FC04963" w14:textId="2C7F13DC" w:rsidR="005158CE" w:rsidRDefault="00081647" w:rsidP="00E4359E">
      <w:pPr>
        <w:spacing w:after="0" w:line="240" w:lineRule="auto"/>
        <w:jc w:val="both"/>
        <w:rPr>
          <w:rFonts w:ascii="Georgia" w:hAnsi="Georgia"/>
          <w:sz w:val="34"/>
          <w:szCs w:val="34"/>
        </w:rPr>
      </w:pPr>
      <w:r w:rsidRPr="001E5750">
        <w:rPr>
          <w:rFonts w:ascii="Georgia" w:hAnsi="Georgia"/>
          <w:spacing w:val="-3"/>
          <w:sz w:val="34"/>
          <w:szCs w:val="34"/>
        </w:rPr>
        <w:t xml:space="preserve">Seigneur, </w:t>
      </w:r>
      <w:r w:rsidR="000C2D18">
        <w:rPr>
          <w:rFonts w:ascii="Georgia" w:hAnsi="Georgia"/>
          <w:spacing w:val="-3"/>
          <w:sz w:val="34"/>
          <w:szCs w:val="34"/>
        </w:rPr>
        <w:t xml:space="preserve">toi qui prends soin des moineaux aussi bien que des hommes en procurant </w:t>
      </w:r>
      <w:r w:rsidR="00AD6EFC">
        <w:rPr>
          <w:rFonts w:ascii="Georgia" w:hAnsi="Georgia"/>
          <w:spacing w:val="-3"/>
          <w:sz w:val="34"/>
          <w:szCs w:val="34"/>
        </w:rPr>
        <w:t xml:space="preserve">à tous </w:t>
      </w:r>
      <w:r w:rsidR="000C2D18">
        <w:rPr>
          <w:rFonts w:ascii="Georgia" w:hAnsi="Georgia"/>
          <w:spacing w:val="-3"/>
          <w:sz w:val="34"/>
          <w:szCs w:val="34"/>
        </w:rPr>
        <w:t>le gîte et la nourriture selon leur besoin, aide-nous</w:t>
      </w:r>
      <w:r w:rsidR="000C2D18">
        <w:rPr>
          <w:rFonts w:ascii="Georgia" w:hAnsi="Georgia"/>
          <w:sz w:val="34"/>
          <w:szCs w:val="34"/>
        </w:rPr>
        <w:t xml:space="preserve"> à </w:t>
      </w:r>
      <w:r w:rsidR="00AD6EFC">
        <w:rPr>
          <w:rFonts w:ascii="Georgia" w:hAnsi="Georgia"/>
          <w:sz w:val="34"/>
          <w:szCs w:val="34"/>
        </w:rPr>
        <w:t>acquérir</w:t>
      </w:r>
      <w:r w:rsidR="000C2D18">
        <w:rPr>
          <w:rFonts w:ascii="Georgia" w:hAnsi="Georgia"/>
          <w:sz w:val="34"/>
          <w:szCs w:val="34"/>
        </w:rPr>
        <w:t xml:space="preserve"> un mode d’alimentation plus sain et respectueux de ta Création.</w:t>
      </w:r>
      <w:r w:rsidR="00042749" w:rsidRPr="00927FAD">
        <w:rPr>
          <w:rFonts w:ascii="Georgia" w:hAnsi="Georgia"/>
          <w:sz w:val="34"/>
          <w:szCs w:val="34"/>
        </w:rPr>
        <w:t xml:space="preserve"> </w:t>
      </w:r>
      <w:r w:rsidR="00AD6EFC">
        <w:rPr>
          <w:rFonts w:ascii="Georgia" w:hAnsi="Georgia"/>
          <w:sz w:val="34"/>
          <w:szCs w:val="34"/>
        </w:rPr>
        <w:t>Que nos repas deviennent louange à la diversité et à la beauté de tes dons, pour notre croissance et notre santé, en cohérence avec la croissance et la santé des autres habitants de notre</w:t>
      </w:r>
      <w:r w:rsidR="00042749" w:rsidRPr="00927FAD">
        <w:rPr>
          <w:rFonts w:ascii="Georgia" w:hAnsi="Georgia"/>
          <w:sz w:val="34"/>
          <w:szCs w:val="34"/>
        </w:rPr>
        <w:t xml:space="preserve"> maison commune.</w:t>
      </w:r>
      <w:bookmarkEnd w:id="0"/>
    </w:p>
    <w:sectPr w:rsidR="005158CE" w:rsidSect="0018625D">
      <w:footerReference w:type="default" r:id="rId8"/>
      <w:pgSz w:w="11906" w:h="16838" w:code="9"/>
      <w:pgMar w:top="720" w:right="720" w:bottom="851" w:left="68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0F5C2" w14:textId="77777777" w:rsidR="00077C6F" w:rsidRDefault="00077C6F" w:rsidP="00C4438D">
      <w:pPr>
        <w:spacing w:after="0" w:line="240" w:lineRule="auto"/>
      </w:pPr>
      <w:r>
        <w:separator/>
      </w:r>
    </w:p>
  </w:endnote>
  <w:endnote w:type="continuationSeparator" w:id="0">
    <w:p w14:paraId="3BC84B71" w14:textId="77777777" w:rsidR="00077C6F" w:rsidRDefault="00077C6F" w:rsidP="00C4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FFBB" w14:textId="0F74CA00" w:rsidR="00C4438D" w:rsidRDefault="00C4438D">
    <w:pPr>
      <w:pStyle w:val="Pieddepage"/>
    </w:pPr>
  </w:p>
  <w:p w14:paraId="2F766937" w14:textId="39A4E8C3" w:rsidR="00C4438D" w:rsidRPr="00C4438D" w:rsidRDefault="00C4438D">
    <w:pPr>
      <w:pStyle w:val="Pieddepage"/>
      <w:rPr>
        <w:rFonts w:ascii="Arial" w:hAnsi="Arial" w:cs="Arial"/>
      </w:rPr>
    </w:pPr>
    <w:r w:rsidRPr="00C4438D">
      <w:rPr>
        <w:rFonts w:ascii="Arial" w:hAnsi="Arial" w:cs="Arial"/>
      </w:rPr>
      <w:t xml:space="preserve">Supplément à </w:t>
    </w:r>
    <w:r w:rsidRPr="00C4438D">
      <w:rPr>
        <w:rFonts w:ascii="Arial" w:hAnsi="Arial" w:cs="Arial"/>
        <w:i/>
        <w:iCs/>
      </w:rPr>
      <w:t>Province &amp; Mission</w:t>
    </w:r>
    <w:r w:rsidRPr="00C4438D">
      <w:rPr>
        <w:rFonts w:ascii="Arial" w:hAnsi="Arial" w:cs="Arial"/>
      </w:rPr>
      <w:t xml:space="preserve"> n°50</w:t>
    </w:r>
    <w:r w:rsidR="00F529BB">
      <w:rPr>
        <w:rFonts w:ascii="Arial" w:hAnsi="Arial" w:cs="Arial"/>
      </w:rPr>
      <w:t>1</w:t>
    </w:r>
    <w:r w:rsidRPr="00C4438D">
      <w:rPr>
        <w:rFonts w:ascii="Arial" w:hAnsi="Arial" w:cs="Arial"/>
      </w:rPr>
      <w:t xml:space="preserve"> – </w:t>
    </w:r>
    <w:r w:rsidR="00F529BB">
      <w:rPr>
        <w:rFonts w:ascii="Arial" w:hAnsi="Arial" w:cs="Arial"/>
      </w:rPr>
      <w:t>janvier</w:t>
    </w:r>
    <w:r w:rsidRPr="00C4438D">
      <w:rPr>
        <w:rFonts w:ascii="Arial" w:hAnsi="Arial" w:cs="Arial"/>
      </w:rPr>
      <w:t xml:space="preserve"> 202</w:t>
    </w:r>
    <w:r w:rsidR="00F529BB">
      <w:rPr>
        <w:rFonts w:ascii="Arial" w:hAnsi="Arial" w:cs="Aria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7C389" w14:textId="77777777" w:rsidR="00077C6F" w:rsidRDefault="00077C6F" w:rsidP="00C4438D">
      <w:pPr>
        <w:spacing w:after="0" w:line="240" w:lineRule="auto"/>
      </w:pPr>
      <w:r>
        <w:separator/>
      </w:r>
    </w:p>
  </w:footnote>
  <w:footnote w:type="continuationSeparator" w:id="0">
    <w:p w14:paraId="3491B3BB" w14:textId="77777777" w:rsidR="00077C6F" w:rsidRDefault="00077C6F" w:rsidP="00C4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5F3A"/>
    <w:multiLevelType w:val="hybridMultilevel"/>
    <w:tmpl w:val="4F389784"/>
    <w:lvl w:ilvl="0" w:tplc="A3C43E2A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1C8A"/>
    <w:multiLevelType w:val="hybridMultilevel"/>
    <w:tmpl w:val="620A90A4"/>
    <w:lvl w:ilvl="0" w:tplc="D9C4C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335DA"/>
    <w:multiLevelType w:val="hybridMultilevel"/>
    <w:tmpl w:val="FBA6D6E4"/>
    <w:lvl w:ilvl="0" w:tplc="9CD07ABC">
      <w:numFmt w:val="bullet"/>
      <w:lvlText w:val=""/>
      <w:lvlJc w:val="left"/>
      <w:pPr>
        <w:ind w:left="810" w:hanging="450"/>
      </w:pPr>
      <w:rPr>
        <w:rFonts w:ascii="Wingdings" w:eastAsiaTheme="minorHAnsi" w:hAnsi="Wingdings" w:cstheme="minorBidi" w:hint="default"/>
        <w:sz w:val="52"/>
        <w:szCs w:val="5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AE"/>
    <w:rsid w:val="00042749"/>
    <w:rsid w:val="00053FEB"/>
    <w:rsid w:val="00077C6F"/>
    <w:rsid w:val="00081647"/>
    <w:rsid w:val="000B45D2"/>
    <w:rsid w:val="000C2D18"/>
    <w:rsid w:val="000C41B7"/>
    <w:rsid w:val="0016356A"/>
    <w:rsid w:val="0018625D"/>
    <w:rsid w:val="001A7C9D"/>
    <w:rsid w:val="001E5750"/>
    <w:rsid w:val="002D5341"/>
    <w:rsid w:val="002D708F"/>
    <w:rsid w:val="00322E15"/>
    <w:rsid w:val="00326B22"/>
    <w:rsid w:val="00352859"/>
    <w:rsid w:val="003615F1"/>
    <w:rsid w:val="00364DA5"/>
    <w:rsid w:val="003C79C3"/>
    <w:rsid w:val="003E0C93"/>
    <w:rsid w:val="003E70B9"/>
    <w:rsid w:val="003F091A"/>
    <w:rsid w:val="004040C3"/>
    <w:rsid w:val="0041533B"/>
    <w:rsid w:val="004351D2"/>
    <w:rsid w:val="0044516B"/>
    <w:rsid w:val="00473096"/>
    <w:rsid w:val="0047716A"/>
    <w:rsid w:val="00483306"/>
    <w:rsid w:val="00490233"/>
    <w:rsid w:val="004A59DF"/>
    <w:rsid w:val="004B4AB0"/>
    <w:rsid w:val="004E4371"/>
    <w:rsid w:val="00505659"/>
    <w:rsid w:val="005158CE"/>
    <w:rsid w:val="00527625"/>
    <w:rsid w:val="00540C8B"/>
    <w:rsid w:val="00541A42"/>
    <w:rsid w:val="00542342"/>
    <w:rsid w:val="005D724B"/>
    <w:rsid w:val="005E150E"/>
    <w:rsid w:val="006272C4"/>
    <w:rsid w:val="00677782"/>
    <w:rsid w:val="00681B3C"/>
    <w:rsid w:val="006C1821"/>
    <w:rsid w:val="006F0A0D"/>
    <w:rsid w:val="00710B8E"/>
    <w:rsid w:val="007169FF"/>
    <w:rsid w:val="00722F4F"/>
    <w:rsid w:val="00725E07"/>
    <w:rsid w:val="00736DCD"/>
    <w:rsid w:val="0074369B"/>
    <w:rsid w:val="00766636"/>
    <w:rsid w:val="00772D1A"/>
    <w:rsid w:val="00781515"/>
    <w:rsid w:val="007853EB"/>
    <w:rsid w:val="00791719"/>
    <w:rsid w:val="007B3852"/>
    <w:rsid w:val="007C50F7"/>
    <w:rsid w:val="007D0F03"/>
    <w:rsid w:val="007F232A"/>
    <w:rsid w:val="007F426B"/>
    <w:rsid w:val="008C2147"/>
    <w:rsid w:val="008C720A"/>
    <w:rsid w:val="008D3EC5"/>
    <w:rsid w:val="008E4FFD"/>
    <w:rsid w:val="008E6DAE"/>
    <w:rsid w:val="008F3679"/>
    <w:rsid w:val="009114E0"/>
    <w:rsid w:val="00920882"/>
    <w:rsid w:val="00927FAD"/>
    <w:rsid w:val="00945263"/>
    <w:rsid w:val="00950544"/>
    <w:rsid w:val="00955771"/>
    <w:rsid w:val="0097042C"/>
    <w:rsid w:val="009C77BA"/>
    <w:rsid w:val="009D1BCC"/>
    <w:rsid w:val="009E7ED2"/>
    <w:rsid w:val="00A33A52"/>
    <w:rsid w:val="00A42D45"/>
    <w:rsid w:val="00A52147"/>
    <w:rsid w:val="00A524F7"/>
    <w:rsid w:val="00AD6EFC"/>
    <w:rsid w:val="00B051F7"/>
    <w:rsid w:val="00B33DE6"/>
    <w:rsid w:val="00B41127"/>
    <w:rsid w:val="00BA496A"/>
    <w:rsid w:val="00BF6D25"/>
    <w:rsid w:val="00C4438D"/>
    <w:rsid w:val="00C65AF2"/>
    <w:rsid w:val="00C852FC"/>
    <w:rsid w:val="00C872C4"/>
    <w:rsid w:val="00CA1B36"/>
    <w:rsid w:val="00CC29E0"/>
    <w:rsid w:val="00CD66F4"/>
    <w:rsid w:val="00D01818"/>
    <w:rsid w:val="00D334A7"/>
    <w:rsid w:val="00D45803"/>
    <w:rsid w:val="00D56BBC"/>
    <w:rsid w:val="00D679C4"/>
    <w:rsid w:val="00D97589"/>
    <w:rsid w:val="00DD5E9D"/>
    <w:rsid w:val="00E22CBB"/>
    <w:rsid w:val="00E4359E"/>
    <w:rsid w:val="00EA177D"/>
    <w:rsid w:val="00EB0491"/>
    <w:rsid w:val="00F136E2"/>
    <w:rsid w:val="00F15A73"/>
    <w:rsid w:val="00F529BB"/>
    <w:rsid w:val="00F656FC"/>
    <w:rsid w:val="00F70BEC"/>
    <w:rsid w:val="00FB3CE3"/>
    <w:rsid w:val="00FD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2500"/>
  <w15:chartTrackingRefBased/>
  <w15:docId w15:val="{994C5863-7396-414B-8C89-A6CF307F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1B36"/>
    <w:pPr>
      <w:ind w:left="720"/>
      <w:contextualSpacing/>
    </w:pPr>
  </w:style>
  <w:style w:type="table" w:styleId="Grilledutableau">
    <w:name w:val="Table Grid"/>
    <w:basedOn w:val="TableauNormal"/>
    <w:uiPriority w:val="39"/>
    <w:rsid w:val="00D3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4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438D"/>
  </w:style>
  <w:style w:type="paragraph" w:styleId="Pieddepage">
    <w:name w:val="footer"/>
    <w:basedOn w:val="Normal"/>
    <w:link w:val="PieddepageCar"/>
    <w:uiPriority w:val="99"/>
    <w:unhideWhenUsed/>
    <w:rsid w:val="00C4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4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A16FC-F956-4A81-987D-2F5DD5CC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2</Pages>
  <Words>633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Boulanger</dc:creator>
  <cp:keywords/>
  <dc:description/>
  <cp:lastModifiedBy>MARC BOTZUNG</cp:lastModifiedBy>
  <cp:revision>46</cp:revision>
  <cp:lastPrinted>2021-12-23T20:42:00Z</cp:lastPrinted>
  <dcterms:created xsi:type="dcterms:W3CDTF">2021-05-04T09:52:00Z</dcterms:created>
  <dcterms:modified xsi:type="dcterms:W3CDTF">2021-12-27T18:58:00Z</dcterms:modified>
</cp:coreProperties>
</file>